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3809">
        <w:rPr>
          <w:b/>
          <w:sz w:val="28"/>
          <w:szCs w:val="28"/>
        </w:rPr>
        <w:t>АДМИНИСТРАЦИЯ СВЕТЛОГОРСКОГО</w:t>
      </w:r>
      <w:r>
        <w:rPr>
          <w:b/>
          <w:sz w:val="28"/>
          <w:szCs w:val="28"/>
        </w:rPr>
        <w:t xml:space="preserve">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6972DB" w:rsidRDefault="006972DB" w:rsidP="00092969">
      <w:pPr>
        <w:autoSpaceDE w:val="0"/>
        <w:autoSpaceDN w:val="0"/>
        <w:adjustRightInd w:val="0"/>
        <w:rPr>
          <w:bCs/>
        </w:rPr>
      </w:pPr>
    </w:p>
    <w:p w:rsidR="00092969" w:rsidRPr="00A440AC" w:rsidRDefault="00A440AC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11</w:t>
      </w:r>
      <w:r w:rsidR="00ED57DA">
        <w:rPr>
          <w:bCs/>
        </w:rPr>
        <w:t>.0</w:t>
      </w:r>
      <w:r>
        <w:rPr>
          <w:bCs/>
        </w:rPr>
        <w:t>6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ED57DA">
        <w:rPr>
          <w:bCs/>
        </w:rPr>
        <w:t>24</w:t>
      </w:r>
      <w:r w:rsidR="00C20121">
        <w:rPr>
          <w:bCs/>
        </w:rPr>
        <w:t xml:space="preserve">                                                                                                                               </w:t>
      </w:r>
      <w:r w:rsidR="001F28B0">
        <w:rPr>
          <w:bCs/>
        </w:rPr>
        <w:t xml:space="preserve">            </w:t>
      </w:r>
      <w:r w:rsidR="0028041C" w:rsidRPr="00A440AC">
        <w:rPr>
          <w:bCs/>
        </w:rPr>
        <w:t>№</w:t>
      </w:r>
      <w:r w:rsidR="002D3809" w:rsidRPr="00A440AC">
        <w:rPr>
          <w:bCs/>
        </w:rPr>
        <w:t xml:space="preserve"> 3</w:t>
      </w:r>
      <w:r>
        <w:rPr>
          <w:bCs/>
        </w:rPr>
        <w:t>7</w:t>
      </w:r>
      <w:r w:rsidR="003B4CB6" w:rsidRPr="00A440AC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5368F9" w:rsidRPr="00C20121" w:rsidTr="002D3809">
        <w:tc>
          <w:tcPr>
            <w:tcW w:w="6062" w:type="dxa"/>
            <w:shd w:val="clear" w:color="auto" w:fill="auto"/>
          </w:tcPr>
          <w:p w:rsidR="005368F9" w:rsidRPr="00C20121" w:rsidRDefault="00C20121" w:rsidP="00174A41">
            <w:pPr>
              <w:pStyle w:val="a7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0121">
              <w:rPr>
                <w:rFonts w:ascii="Times New Roman" w:hAnsi="Times New Roman"/>
                <w:sz w:val="24"/>
                <w:szCs w:val="24"/>
              </w:rPr>
              <w:t>О подготовке и проведени</w:t>
            </w:r>
            <w:r w:rsidR="00174A4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21">
              <w:rPr>
                <w:rFonts w:ascii="Times New Roman" w:hAnsi="Times New Roman"/>
                <w:sz w:val="24"/>
                <w:szCs w:val="24"/>
              </w:rPr>
              <w:t xml:space="preserve">культурно-массового мероприятия </w:t>
            </w:r>
            <w:r w:rsidR="00951DE0">
              <w:rPr>
                <w:rFonts w:ascii="Times New Roman" w:hAnsi="Times New Roman"/>
                <w:sz w:val="24"/>
                <w:szCs w:val="24"/>
              </w:rPr>
              <w:t>«</w:t>
            </w:r>
            <w:r w:rsidRPr="00C20121">
              <w:rPr>
                <w:rFonts w:ascii="Times New Roman" w:hAnsi="Times New Roman"/>
                <w:sz w:val="24"/>
                <w:szCs w:val="24"/>
              </w:rPr>
              <w:t xml:space="preserve">Песенный фестиваль </w:t>
            </w:r>
            <w:bookmarkStart w:id="0" w:name="_Hlk167437496"/>
            <w:r w:rsidRPr="00A440AC">
              <w:rPr>
                <w:rFonts w:ascii="Times New Roman" w:hAnsi="Times New Roman"/>
                <w:sz w:val="24"/>
                <w:szCs w:val="24"/>
              </w:rPr>
              <w:t>«Энергия музыки»</w:t>
            </w:r>
            <w:bookmarkEnd w:id="0"/>
            <w:r w:rsidR="00951DE0" w:rsidRPr="00A440AC">
              <w:rPr>
                <w:rFonts w:ascii="Times New Roman" w:hAnsi="Times New Roman"/>
                <w:sz w:val="24"/>
                <w:szCs w:val="24"/>
              </w:rPr>
              <w:t>»</w:t>
            </w:r>
            <w:r w:rsidR="00ED57DA" w:rsidRPr="00C20121">
              <w:t xml:space="preserve">  </w:t>
            </w:r>
          </w:p>
        </w:tc>
      </w:tr>
    </w:tbl>
    <w:p w:rsidR="00812FAA" w:rsidRDefault="00812FAA" w:rsidP="005D53E2">
      <w:pPr>
        <w:autoSpaceDE w:val="0"/>
        <w:autoSpaceDN w:val="0"/>
        <w:adjustRightInd w:val="0"/>
        <w:spacing w:line="276" w:lineRule="auto"/>
        <w:jc w:val="both"/>
      </w:pPr>
    </w:p>
    <w:p w:rsidR="00812FAA" w:rsidRPr="00B5602C" w:rsidRDefault="00ED57DA" w:rsidP="00867CBA">
      <w:pPr>
        <w:autoSpaceDE w:val="0"/>
        <w:autoSpaceDN w:val="0"/>
        <w:adjustRightInd w:val="0"/>
        <w:ind w:firstLine="709"/>
        <w:jc w:val="both"/>
      </w:pPr>
      <w:r w:rsidRPr="00CB50CA">
        <w:rPr>
          <w:shd w:val="clear" w:color="auto" w:fill="FFFEFD"/>
        </w:rPr>
        <w:t xml:space="preserve">В соответствии Федеральным законом </w:t>
      </w:r>
      <w:r>
        <w:rPr>
          <w:shd w:val="clear" w:color="auto" w:fill="FFFEFD"/>
        </w:rPr>
        <w:t xml:space="preserve">от 06.10.2003 № </w:t>
      </w:r>
      <w:r w:rsidRPr="00CB50CA">
        <w:rPr>
          <w:shd w:val="clear" w:color="auto" w:fill="FFFEFD"/>
        </w:rPr>
        <w:t>131-ФЗ «Об общих принципах организации местного самоуправления в Российской Федерации»</w:t>
      </w:r>
      <w:r w:rsidR="00FA4668" w:rsidRPr="00B5602C">
        <w:t>,</w:t>
      </w:r>
      <w:r w:rsidR="00812FAA" w:rsidRPr="00B5602C">
        <w:t xml:space="preserve"> </w:t>
      </w:r>
      <w:r w:rsidR="00C20121">
        <w:t xml:space="preserve">в целях </w:t>
      </w:r>
      <w:r w:rsidR="00C20121" w:rsidRPr="005B00C5">
        <w:rPr>
          <w:szCs w:val="28"/>
        </w:rPr>
        <w:t>популяризаци</w:t>
      </w:r>
      <w:r w:rsidR="00C20121">
        <w:rPr>
          <w:szCs w:val="28"/>
        </w:rPr>
        <w:t>и</w:t>
      </w:r>
      <w:r w:rsidR="00C20121" w:rsidRPr="005B00C5">
        <w:rPr>
          <w:szCs w:val="28"/>
        </w:rPr>
        <w:t>, всесторонне</w:t>
      </w:r>
      <w:r w:rsidR="00C20121">
        <w:rPr>
          <w:szCs w:val="28"/>
        </w:rPr>
        <w:t>го</w:t>
      </w:r>
      <w:r w:rsidR="00C20121" w:rsidRPr="005B00C5">
        <w:rPr>
          <w:szCs w:val="28"/>
        </w:rPr>
        <w:t xml:space="preserve"> развити</w:t>
      </w:r>
      <w:r w:rsidR="00C20121">
        <w:rPr>
          <w:szCs w:val="28"/>
        </w:rPr>
        <w:t>я</w:t>
      </w:r>
      <w:r w:rsidR="00C20121" w:rsidRPr="005B00C5">
        <w:rPr>
          <w:szCs w:val="28"/>
        </w:rPr>
        <w:t xml:space="preserve"> самодеятельного вокального искусства, выявлени</w:t>
      </w:r>
      <w:r w:rsidR="00C20121">
        <w:rPr>
          <w:szCs w:val="28"/>
        </w:rPr>
        <w:t>я</w:t>
      </w:r>
      <w:r w:rsidR="00C20121" w:rsidRPr="005B00C5">
        <w:rPr>
          <w:szCs w:val="28"/>
        </w:rPr>
        <w:t xml:space="preserve"> талантливых исполнителей, творчески раскрывающих себя в любом песенном жанре,</w:t>
      </w:r>
      <w:r w:rsidR="00951DE0">
        <w:rPr>
          <w:szCs w:val="28"/>
        </w:rPr>
        <w:t xml:space="preserve"> </w:t>
      </w:r>
      <w:r w:rsidR="00951DE0" w:rsidRPr="00B5602C">
        <w:t>руководствуясь статьями 19, 22 Устава Светлогорского сельсовета Туруханского района Красноярского края,</w:t>
      </w:r>
      <w:r w:rsidR="00951DE0">
        <w:t xml:space="preserve"> </w:t>
      </w:r>
      <w:r w:rsidR="00C20121" w:rsidRPr="005B00C5">
        <w:rPr>
          <w:szCs w:val="28"/>
        </w:rPr>
        <w:t xml:space="preserve"> </w:t>
      </w:r>
      <w:r w:rsidR="00812FAA" w:rsidRPr="00B5602C">
        <w:t>ПОСТАНОВЛЯЮ:</w:t>
      </w:r>
    </w:p>
    <w:p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:rsidR="00951DE0" w:rsidRPr="00A440AC" w:rsidRDefault="00227310" w:rsidP="00C20121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</w:pPr>
      <w:r w:rsidRPr="00A440AC">
        <w:t>1</w:t>
      </w:r>
      <w:r w:rsidR="00F23A24" w:rsidRPr="00A440AC">
        <w:t xml:space="preserve">. </w:t>
      </w:r>
      <w:r w:rsidR="00C20121" w:rsidRPr="00A440AC">
        <w:t xml:space="preserve">Организовать и провести культурно-массовое мероприятие </w:t>
      </w:r>
      <w:r w:rsidR="00951DE0" w:rsidRPr="00A440AC">
        <w:t>«</w:t>
      </w:r>
      <w:r w:rsidR="00C20121" w:rsidRPr="00A440AC">
        <w:t>Песенный фестиваль «Энергия музыки»</w:t>
      </w:r>
      <w:r w:rsidR="00951DE0" w:rsidRPr="00A440AC">
        <w:t>».</w:t>
      </w:r>
    </w:p>
    <w:p w:rsidR="00C20121" w:rsidRPr="00A440AC" w:rsidRDefault="00951DE0" w:rsidP="00C20121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  <w:rPr>
          <w:rStyle w:val="layout"/>
        </w:rPr>
      </w:pPr>
      <w:r w:rsidRPr="00A440AC">
        <w:t>2. Проведение мероприяти</w:t>
      </w:r>
      <w:r w:rsidR="0041560B" w:rsidRPr="00A440AC">
        <w:t>я</w:t>
      </w:r>
      <w:r w:rsidRPr="00A440AC">
        <w:t xml:space="preserve"> «Песенный фестиваль «Энергия музыки»» назначить на</w:t>
      </w:r>
      <w:r w:rsidR="00C20121" w:rsidRPr="00A440AC">
        <w:t xml:space="preserve"> </w:t>
      </w:r>
      <w:r w:rsidR="001F28B0" w:rsidRPr="00A440AC">
        <w:t xml:space="preserve">                   </w:t>
      </w:r>
      <w:proofErr w:type="gramStart"/>
      <w:r w:rsidR="001F28B0" w:rsidRPr="00A440AC">
        <w:t xml:space="preserve">   </w:t>
      </w:r>
      <w:r w:rsidR="00C20121" w:rsidRPr="00A440AC">
        <w:t>«</w:t>
      </w:r>
      <w:proofErr w:type="gramEnd"/>
      <w:r w:rsidR="00C20121" w:rsidRPr="00A440AC">
        <w:rPr>
          <w:rStyle w:val="layout"/>
        </w:rPr>
        <w:t>17»</w:t>
      </w:r>
      <w:r w:rsidR="00174A41" w:rsidRPr="00A440AC">
        <w:rPr>
          <w:rStyle w:val="layout"/>
        </w:rPr>
        <w:t xml:space="preserve"> августа 2024 года</w:t>
      </w:r>
      <w:r w:rsidR="00C20121" w:rsidRPr="00A440AC">
        <w:rPr>
          <w:rStyle w:val="layout"/>
        </w:rPr>
        <w:t>.</w:t>
      </w:r>
    </w:p>
    <w:p w:rsidR="00C20121" w:rsidRPr="00A440AC" w:rsidRDefault="00951DE0" w:rsidP="00C20121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</w:pPr>
      <w:r w:rsidRPr="00A440AC">
        <w:t>3</w:t>
      </w:r>
      <w:r w:rsidR="00C20121" w:rsidRPr="00A440AC">
        <w:t xml:space="preserve">. Утвердить Положение о подготовке и проведении культурно-массового мероприятия </w:t>
      </w:r>
      <w:r w:rsidRPr="00A440AC">
        <w:t>«</w:t>
      </w:r>
      <w:r w:rsidR="00C20121" w:rsidRPr="00A440AC">
        <w:t>Песенный фестиваль «Энергия музыки»</w:t>
      </w:r>
      <w:r w:rsidRPr="00A440AC">
        <w:t>»</w:t>
      </w:r>
      <w:r w:rsidR="00C20121" w:rsidRPr="00A440AC">
        <w:t xml:space="preserve">, </w:t>
      </w:r>
      <w:r w:rsidR="001F28B0" w:rsidRPr="00A440AC">
        <w:t>согласно приложению</w:t>
      </w:r>
      <w:r w:rsidR="00C20121" w:rsidRPr="00A440AC">
        <w:t xml:space="preserve"> №</w:t>
      </w:r>
      <w:r w:rsidR="001F28B0" w:rsidRPr="00A440AC">
        <w:t xml:space="preserve"> </w:t>
      </w:r>
      <w:r w:rsidR="00C20121" w:rsidRPr="00A440AC">
        <w:t xml:space="preserve">1 к настоящему постановлению. </w:t>
      </w:r>
    </w:p>
    <w:p w:rsidR="00C20121" w:rsidRPr="00A440AC" w:rsidRDefault="00951DE0" w:rsidP="00C20121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</w:pPr>
      <w:r w:rsidRPr="00A440AC">
        <w:t>4</w:t>
      </w:r>
      <w:r w:rsidR="00C20121" w:rsidRPr="00A440AC">
        <w:t xml:space="preserve">. Утвердить Дорожную карту </w:t>
      </w:r>
      <w:r w:rsidR="00C20121" w:rsidRPr="00A440AC">
        <w:rPr>
          <w:bCs/>
          <w:color w:val="000000"/>
        </w:rPr>
        <w:t xml:space="preserve">по подготовке </w:t>
      </w:r>
      <w:r w:rsidR="00C20121" w:rsidRPr="00A440AC">
        <w:t xml:space="preserve">культурно-массового мероприятия </w:t>
      </w:r>
      <w:r w:rsidRPr="00A440AC">
        <w:t>«</w:t>
      </w:r>
      <w:r w:rsidR="00C20121" w:rsidRPr="00A440AC">
        <w:t>Песенный фестиваль «Энергия музыки»</w:t>
      </w:r>
      <w:r w:rsidRPr="00A440AC">
        <w:t>»</w:t>
      </w:r>
      <w:r w:rsidR="00C20121" w:rsidRPr="00A440AC">
        <w:t xml:space="preserve">, </w:t>
      </w:r>
      <w:r w:rsidR="001F28B0" w:rsidRPr="00A440AC">
        <w:t>согласно приложению</w:t>
      </w:r>
      <w:r w:rsidR="00C20121" w:rsidRPr="00A440AC">
        <w:t xml:space="preserve"> №</w:t>
      </w:r>
      <w:r w:rsidR="001F28B0" w:rsidRPr="00A440AC">
        <w:t xml:space="preserve"> </w:t>
      </w:r>
      <w:r w:rsidR="00C20121" w:rsidRPr="00A440AC">
        <w:t>2 к настоящему постановлению.</w:t>
      </w:r>
    </w:p>
    <w:p w:rsidR="00C20121" w:rsidRPr="00A440AC" w:rsidRDefault="00951DE0" w:rsidP="00C20121">
      <w:pPr>
        <w:tabs>
          <w:tab w:val="left" w:pos="993"/>
          <w:tab w:val="left" w:pos="9638"/>
        </w:tabs>
        <w:spacing w:after="3" w:line="249" w:lineRule="auto"/>
        <w:ind w:right="-1" w:firstLine="708"/>
        <w:jc w:val="both"/>
      </w:pPr>
      <w:r w:rsidRPr="00A440AC">
        <w:t>5</w:t>
      </w:r>
      <w:r w:rsidR="00C20121" w:rsidRPr="00A440AC">
        <w:t>. Утвердить состав организационного комитет</w:t>
      </w:r>
      <w:r w:rsidRPr="00A440AC">
        <w:t>а</w:t>
      </w:r>
      <w:r w:rsidR="00C20121" w:rsidRPr="00A440AC">
        <w:t xml:space="preserve"> по </w:t>
      </w:r>
      <w:r w:rsidR="00C20121" w:rsidRPr="00A440AC">
        <w:rPr>
          <w:bCs/>
          <w:color w:val="000000"/>
        </w:rPr>
        <w:t xml:space="preserve">подготовке </w:t>
      </w:r>
      <w:r w:rsidR="00C20121" w:rsidRPr="00A440AC">
        <w:t xml:space="preserve">культурно-массового мероприятия </w:t>
      </w:r>
      <w:r w:rsidRPr="00A440AC">
        <w:t>«</w:t>
      </w:r>
      <w:r w:rsidR="00C20121" w:rsidRPr="00A440AC">
        <w:t>Песенный фестиваль «Энергия музыки»</w:t>
      </w:r>
      <w:r w:rsidRPr="00A440AC">
        <w:t>»</w:t>
      </w:r>
      <w:r w:rsidR="00C20121" w:rsidRPr="00A440AC">
        <w:t xml:space="preserve">, </w:t>
      </w:r>
      <w:r w:rsidR="001F28B0" w:rsidRPr="00A440AC">
        <w:t>согласно приложению</w:t>
      </w:r>
      <w:r w:rsidR="00C20121" w:rsidRPr="00A440AC">
        <w:t xml:space="preserve"> №</w:t>
      </w:r>
      <w:r w:rsidR="001F28B0" w:rsidRPr="00A440AC">
        <w:t xml:space="preserve"> </w:t>
      </w:r>
      <w:r w:rsidR="00C20121" w:rsidRPr="00A440AC">
        <w:t>3 к настоящему постановлению.</w:t>
      </w:r>
    </w:p>
    <w:p w:rsidR="00227310" w:rsidRPr="00A440AC" w:rsidRDefault="00951DE0" w:rsidP="00227310">
      <w:pPr>
        <w:ind w:right="-1" w:firstLine="708"/>
        <w:jc w:val="both"/>
      </w:pPr>
      <w:r w:rsidRPr="00A440AC">
        <w:t>6</w:t>
      </w:r>
      <w:r w:rsidR="00227310" w:rsidRPr="00A440AC">
        <w:t xml:space="preserve">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227310" w:rsidRPr="005D0001" w:rsidRDefault="00951DE0" w:rsidP="00227310">
      <w:pPr>
        <w:ind w:right="-1" w:firstLine="708"/>
        <w:jc w:val="both"/>
      </w:pPr>
      <w:r w:rsidRPr="00A440AC">
        <w:t>7</w:t>
      </w:r>
      <w:r w:rsidR="00227310" w:rsidRPr="00A440AC">
        <w:t>. Постановление вступает в силу со дня опубликования.</w:t>
      </w:r>
      <w:r w:rsidR="00227310" w:rsidRPr="005D0001">
        <w:t xml:space="preserve"> </w:t>
      </w:r>
    </w:p>
    <w:p w:rsidR="00227310" w:rsidRDefault="00951DE0" w:rsidP="00227310">
      <w:pPr>
        <w:ind w:right="-1" w:firstLine="708"/>
        <w:jc w:val="both"/>
      </w:pPr>
      <w:r>
        <w:t>8</w:t>
      </w:r>
      <w:r w:rsidR="00227310" w:rsidRPr="005D0001">
        <w:t xml:space="preserve">. Контроль за исполнением настоящего постановления оставляю за собой. </w:t>
      </w:r>
    </w:p>
    <w:p w:rsidR="001F28B0" w:rsidRDefault="001F28B0" w:rsidP="00227310">
      <w:pPr>
        <w:ind w:right="-1" w:firstLine="708"/>
        <w:jc w:val="both"/>
      </w:pPr>
    </w:p>
    <w:p w:rsidR="001F28B0" w:rsidRDefault="001F28B0" w:rsidP="00227310">
      <w:pPr>
        <w:ind w:right="-1" w:firstLine="708"/>
        <w:jc w:val="both"/>
      </w:pPr>
    </w:p>
    <w:p w:rsidR="001F28B0" w:rsidRDefault="001F28B0" w:rsidP="00227310">
      <w:pPr>
        <w:ind w:right="-1" w:firstLine="708"/>
        <w:jc w:val="both"/>
      </w:pPr>
    </w:p>
    <w:p w:rsidR="001F28B0" w:rsidRDefault="001F28B0" w:rsidP="00227310">
      <w:pPr>
        <w:ind w:right="-1" w:firstLine="708"/>
        <w:jc w:val="both"/>
      </w:pPr>
    </w:p>
    <w:p w:rsidR="001F28B0" w:rsidRDefault="001F28B0" w:rsidP="00227310">
      <w:pPr>
        <w:ind w:right="-1" w:firstLine="708"/>
        <w:jc w:val="both"/>
      </w:pPr>
    </w:p>
    <w:p w:rsidR="005368F9" w:rsidRDefault="005D53E2" w:rsidP="00E7240B">
      <w:pPr>
        <w:ind w:right="-1"/>
        <w:jc w:val="both"/>
      </w:pPr>
      <w:r>
        <w:t>Глав</w:t>
      </w:r>
      <w:r w:rsidR="00065096">
        <w:t xml:space="preserve">а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951DE0">
        <w:t xml:space="preserve">                               </w:t>
      </w:r>
      <w:r w:rsidR="00065096">
        <w:t xml:space="preserve"> </w:t>
      </w:r>
      <w:r w:rsidR="001F28B0">
        <w:t xml:space="preserve">              </w:t>
      </w:r>
      <w:r w:rsidR="00065096">
        <w:t>А.К. Кришталюк</w:t>
      </w:r>
    </w:p>
    <w:p w:rsidR="00161DD1" w:rsidRDefault="00161DD1" w:rsidP="00E7240B">
      <w:pPr>
        <w:ind w:right="-1"/>
        <w:jc w:val="both"/>
      </w:pPr>
    </w:p>
    <w:p w:rsidR="00065096" w:rsidRDefault="00065096" w:rsidP="00E7240B">
      <w:pPr>
        <w:ind w:right="-1"/>
        <w:jc w:val="both"/>
      </w:pPr>
    </w:p>
    <w:p w:rsidR="00161DD1" w:rsidRDefault="00161DD1" w:rsidP="00E7240B">
      <w:pPr>
        <w:ind w:right="-1"/>
        <w:jc w:val="both"/>
      </w:pPr>
    </w:p>
    <w:p w:rsidR="002F5719" w:rsidRDefault="002F5719" w:rsidP="00E7240B">
      <w:pPr>
        <w:ind w:right="-1"/>
        <w:jc w:val="both"/>
      </w:pPr>
    </w:p>
    <w:p w:rsidR="002F5719" w:rsidRDefault="002F5719" w:rsidP="00E7240B">
      <w:pPr>
        <w:ind w:right="-1"/>
        <w:jc w:val="both"/>
      </w:pPr>
    </w:p>
    <w:p w:rsidR="00A83C67" w:rsidRDefault="00A83C67" w:rsidP="00E7240B">
      <w:pPr>
        <w:ind w:right="-1"/>
        <w:jc w:val="both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5D53E2" w:rsidTr="002F5719">
        <w:tc>
          <w:tcPr>
            <w:tcW w:w="5353" w:type="dxa"/>
          </w:tcPr>
          <w:p w:rsidR="005D53E2" w:rsidRDefault="005D53E2" w:rsidP="009F3B74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:rsidR="005D53E2" w:rsidRPr="00A440AC" w:rsidRDefault="005D53E2" w:rsidP="009F3B74">
            <w:pPr>
              <w:rPr>
                <w:strike/>
                <w:sz w:val="20"/>
                <w:szCs w:val="20"/>
              </w:rPr>
            </w:pPr>
            <w:r w:rsidRPr="00B071A1">
              <w:rPr>
                <w:sz w:val="20"/>
                <w:szCs w:val="20"/>
              </w:rPr>
              <w:t>Приложение №</w:t>
            </w:r>
            <w:r w:rsidR="002F5719">
              <w:rPr>
                <w:sz w:val="20"/>
                <w:szCs w:val="20"/>
              </w:rPr>
              <w:t xml:space="preserve"> </w:t>
            </w:r>
            <w:r w:rsidRPr="00B071A1">
              <w:rPr>
                <w:sz w:val="20"/>
                <w:szCs w:val="20"/>
              </w:rPr>
              <w:t xml:space="preserve">1 к постановлению </w:t>
            </w:r>
            <w:r w:rsidR="002F5719">
              <w:rPr>
                <w:sz w:val="20"/>
                <w:szCs w:val="20"/>
              </w:rPr>
              <w:t>А</w:t>
            </w:r>
            <w:r w:rsidRPr="00B071A1">
              <w:rPr>
                <w:sz w:val="20"/>
                <w:szCs w:val="20"/>
              </w:rPr>
              <w:t xml:space="preserve">дминистрации Светлогорского сельсовета Туруханского района Красноярского края </w:t>
            </w:r>
            <w:r w:rsidR="00065096">
              <w:rPr>
                <w:sz w:val="20"/>
                <w:szCs w:val="20"/>
              </w:rPr>
              <w:t xml:space="preserve">от </w:t>
            </w:r>
            <w:r w:rsidR="00A440AC">
              <w:rPr>
                <w:sz w:val="20"/>
                <w:szCs w:val="20"/>
              </w:rPr>
              <w:t>11.06.2024 № 37-П</w:t>
            </w:r>
          </w:p>
          <w:p w:rsidR="005D53E2" w:rsidRPr="00B071A1" w:rsidRDefault="005D53E2" w:rsidP="009F3B74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5D53E2" w:rsidRDefault="005D53E2" w:rsidP="005D53E2">
      <w:pPr>
        <w:jc w:val="right"/>
        <w:rPr>
          <w:sz w:val="18"/>
          <w:szCs w:val="18"/>
          <w:lang w:eastAsia="en-US"/>
        </w:rPr>
      </w:pPr>
    </w:p>
    <w:p w:rsidR="00951DE0" w:rsidRDefault="00951DE0" w:rsidP="00545B3F">
      <w:pPr>
        <w:ind w:right="157"/>
        <w:jc w:val="center"/>
        <w:rPr>
          <w:b/>
        </w:rPr>
      </w:pPr>
      <w:r w:rsidRPr="00951DE0">
        <w:rPr>
          <w:b/>
        </w:rPr>
        <w:t xml:space="preserve">ПОЛОЖЕНИЕ </w:t>
      </w:r>
    </w:p>
    <w:p w:rsidR="00951DE0" w:rsidRDefault="00951DE0" w:rsidP="00545B3F">
      <w:pPr>
        <w:ind w:right="157"/>
        <w:jc w:val="center"/>
        <w:rPr>
          <w:b/>
        </w:rPr>
      </w:pPr>
      <w:r w:rsidRPr="00951DE0">
        <w:rPr>
          <w:b/>
        </w:rPr>
        <w:t xml:space="preserve">о подготовке и проведении культурно-массового мероприятия </w:t>
      </w:r>
    </w:p>
    <w:p w:rsidR="007D670B" w:rsidRDefault="00951DE0" w:rsidP="00545B3F">
      <w:pPr>
        <w:ind w:right="157"/>
        <w:jc w:val="center"/>
        <w:rPr>
          <w:b/>
        </w:rPr>
      </w:pPr>
      <w:r>
        <w:rPr>
          <w:b/>
        </w:rPr>
        <w:t>«</w:t>
      </w:r>
      <w:r w:rsidRPr="00951DE0">
        <w:rPr>
          <w:b/>
        </w:rPr>
        <w:t>Песенный фестиваль «Энергия музыки»</w:t>
      </w:r>
    </w:p>
    <w:p w:rsidR="00951DE0" w:rsidRDefault="00951DE0" w:rsidP="00545B3F">
      <w:pPr>
        <w:ind w:right="157"/>
        <w:jc w:val="center"/>
        <w:rPr>
          <w:b/>
        </w:rPr>
      </w:pPr>
    </w:p>
    <w:p w:rsidR="00951DE0" w:rsidRPr="00ED7C7D" w:rsidRDefault="00951DE0" w:rsidP="00951DE0">
      <w:pPr>
        <w:pStyle w:val="a7"/>
        <w:jc w:val="center"/>
        <w:rPr>
          <w:rFonts w:ascii="Times New Roman" w:hAnsi="Times New Roman"/>
          <w:b/>
          <w:bCs/>
          <w:szCs w:val="28"/>
        </w:rPr>
      </w:pPr>
      <w:r w:rsidRPr="00ED7C7D">
        <w:rPr>
          <w:rFonts w:ascii="Times New Roman" w:hAnsi="Times New Roman"/>
          <w:b/>
          <w:bCs/>
          <w:szCs w:val="28"/>
        </w:rPr>
        <w:t>1. Общие положения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1.1. Песенный фестиваль «Энергия музыки» (далее по тексту - Песенный фестиваль, Фестиваль, музыкальный праздник - соответственно) проводится в поселке Светлогорск в формате туристическо-походной встречи.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1.2. Песенный фестиваль является открытым, общедоступным массовым мероприятием и не преследует политических, коммерческих, или корпоративных целей.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1.3. Песенный фестиваль планируется проводить ежегодно, в августе месяце в прибрежной зоне. Период проведения Фестиваля может быть перенесен по решению Организационного комитета при наличии объективно уважительных причин.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 xml:space="preserve">1.4. Местом проведения Песенного фестиваля является </w:t>
      </w:r>
      <w:r w:rsidR="00A440AC">
        <w:rPr>
          <w:rFonts w:ascii="Times New Roman" w:hAnsi="Times New Roman"/>
          <w:sz w:val="24"/>
          <w:szCs w:val="24"/>
        </w:rPr>
        <w:t>район бывшей вертолетной площадки</w:t>
      </w:r>
      <w:r w:rsidRPr="00951DE0">
        <w:rPr>
          <w:rFonts w:ascii="Times New Roman" w:hAnsi="Times New Roman"/>
          <w:sz w:val="24"/>
          <w:szCs w:val="24"/>
        </w:rPr>
        <w:t>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1.5. Настоящее Положение определяет порядок и условия подготовки и проведения Песенного фестиваля.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DE0">
        <w:rPr>
          <w:rFonts w:ascii="Times New Roman" w:hAnsi="Times New Roman"/>
          <w:b/>
          <w:bCs/>
          <w:sz w:val="24"/>
          <w:szCs w:val="24"/>
        </w:rPr>
        <w:t>2. Цели, задачи и принципы песенного фестиваля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shd w:val="clear" w:color="auto" w:fill="FFFFFF"/>
        <w:jc w:val="both"/>
      </w:pPr>
      <w:r w:rsidRPr="00951DE0">
        <w:tab/>
        <w:t>2.1. Основной целью проведения Фестиваля является популяризация, всестороннее развитие самодеятельного вокального искусства, выявление талантливых исполнителей, творчески раскрывающих себя в любом песенном жанре, а также взаимосвязанная пропаганда общечеловеческих ценностей через лучшие образцы песенной и поэтической культуры с популяризацией их исполнителей.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 xml:space="preserve">2.2. Задачами Песенного фестиваля являются: 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поиск новых форм информационно-просветительской работы с населением;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совершенствование мастерства и вокальной культуры авторов и исполнителей на территории поселка Светлогорск;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- воспитание патриотизма через лучшие образцы песенно-поэтического творчества, в том </w:t>
      </w:r>
      <w:r w:rsidR="00A440AC" w:rsidRPr="00951DE0">
        <w:rPr>
          <w:rFonts w:ascii="Times New Roman" w:hAnsi="Times New Roman"/>
          <w:sz w:val="24"/>
          <w:szCs w:val="24"/>
        </w:rPr>
        <w:t>числе в</w:t>
      </w:r>
      <w:r w:rsidRPr="00951DE0">
        <w:rPr>
          <w:rFonts w:ascii="Times New Roman" w:hAnsi="Times New Roman"/>
          <w:sz w:val="24"/>
          <w:szCs w:val="24"/>
        </w:rPr>
        <w:t xml:space="preserve"> авторском их проявлении;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привлечение внимания и вовлечение молодежи в жанровую музыкальную и литературную культуру, приобщение к русской поэзии и отечественной музыке, в том числе современной, личностное развитие;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формирование правильных жизненных ориентиров, нравственное и гражданское воспитание молодежи;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 xml:space="preserve">- укрепление преемственности поколений; 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формирование основ дружеских отношений, развитие разносторонних культурных связей между городами и поселками Севера Красноярского края, обмен опытом;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- продвижение здорового образа жизни и укрепление </w:t>
      </w:r>
      <w:proofErr w:type="spellStart"/>
      <w:r w:rsidRPr="00951DE0">
        <w:rPr>
          <w:rFonts w:ascii="Times New Roman" w:hAnsi="Times New Roman"/>
          <w:sz w:val="24"/>
          <w:szCs w:val="24"/>
        </w:rPr>
        <w:t>валеологического</w:t>
      </w:r>
      <w:proofErr w:type="spellEnd"/>
      <w:r w:rsidRPr="00951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DE0">
        <w:rPr>
          <w:rFonts w:ascii="Times New Roman" w:hAnsi="Times New Roman"/>
          <w:sz w:val="24"/>
          <w:szCs w:val="24"/>
        </w:rPr>
        <w:t>самоосмысления</w:t>
      </w:r>
      <w:proofErr w:type="spellEnd"/>
      <w:r w:rsidRPr="00951DE0">
        <w:rPr>
          <w:rFonts w:ascii="Times New Roman" w:hAnsi="Times New Roman"/>
          <w:sz w:val="24"/>
          <w:szCs w:val="24"/>
        </w:rPr>
        <w:t>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привлечение внимания жителей поселка Светлогорск и общественных организаций к теме создания условий и атмосферы для развития творчества и обмена опытом на Крайнем Севере;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расширение количества и улучшение качества общедоступных мест отдыха (досуга) в поселке Светлогорск.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2.3. Принципы Фестиваля: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свобода выбора и проявления;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- демократизм, открытость и широкая доступность;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непредвзятость, справедливая конкурентность;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 xml:space="preserve">- аполитичность и толерантность к самовыражению </w:t>
      </w:r>
      <w:r w:rsidR="00BD5756">
        <w:rPr>
          <w:rFonts w:ascii="Times New Roman" w:hAnsi="Times New Roman"/>
          <w:sz w:val="24"/>
          <w:szCs w:val="24"/>
        </w:rPr>
        <w:t>у</w:t>
      </w:r>
      <w:r w:rsidRPr="00951DE0">
        <w:rPr>
          <w:rFonts w:ascii="Times New Roman" w:hAnsi="Times New Roman"/>
          <w:sz w:val="24"/>
          <w:szCs w:val="24"/>
        </w:rPr>
        <w:t>частников.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DE0">
        <w:rPr>
          <w:rFonts w:ascii="Times New Roman" w:hAnsi="Times New Roman"/>
          <w:b/>
          <w:bCs/>
          <w:sz w:val="24"/>
          <w:szCs w:val="24"/>
        </w:rPr>
        <w:lastRenderedPageBreak/>
        <w:t>3. Учредители, организаторы и участники Фестиваля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3.1. Учредителем Песенного фестиваля является Администрация Светлогорского сельсовета Туруханского района Красноярского края.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3.2. Планирование и подготовку Фестиваля обеспечивает Организационный комитет, создаваемый распоряжением Администрацией Светлогорского сельсовета. Состав организационного комитета формируется из представителей учреждений и предприятий, осуществляющих деятельность на территории поселка Светлогорск.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3.3. Организационный комитет определяет дату и время проведения Песенного фестиваля, утверждает программу (сценарные планы), макеты (эскизы) художественного оформления, памятных призов и сувенирной продукции, решает финансовые и хозяйственные вопросы и осуществляет контроль и управление на всех этапах подготовки и проведения Фестиваля.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3.4. Непосредственное проведение Фестиваля обеспечивают: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- Администрация Светлогорского сельсовета;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 xml:space="preserve">- </w:t>
      </w:r>
      <w:bookmarkStart w:id="1" w:name="_Hlk167456490"/>
      <w:r w:rsidRPr="00951DE0">
        <w:rPr>
          <w:rFonts w:ascii="Times New Roman" w:hAnsi="Times New Roman"/>
          <w:sz w:val="24"/>
          <w:szCs w:val="24"/>
        </w:rPr>
        <w:t>филиал МБКДУ «Туруханский РДК» «Культурно-Досуговый Центр «Заполярье»</w:t>
      </w:r>
      <w:bookmarkEnd w:id="1"/>
      <w:r w:rsidRPr="00951DE0">
        <w:rPr>
          <w:rFonts w:ascii="Times New Roman" w:hAnsi="Times New Roman"/>
          <w:sz w:val="24"/>
          <w:szCs w:val="24"/>
        </w:rPr>
        <w:t xml:space="preserve"> поселка Светлогорск (далее по тексту - КДЦ «Заполярье»);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Курейская ГЭС АО «Норильско-Таймырская энергетическая компания»;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представители общественности поселка Светлогорск.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DE0">
        <w:rPr>
          <w:rFonts w:ascii="Times New Roman" w:hAnsi="Times New Roman"/>
          <w:b/>
          <w:bCs/>
          <w:sz w:val="24"/>
          <w:szCs w:val="24"/>
        </w:rPr>
        <w:t>4. Порядок проведения Фестиваля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4.1. Песенный Фестиваль (творческие выступления) проводится в формате туристического слета (встречи) путем создания временного палаточного городка со сценой и местами размещения граждан.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 xml:space="preserve">4.2. Ориентировочная продолжительность Фестиваля - </w:t>
      </w:r>
      <w:r w:rsidRPr="00A440AC">
        <w:rPr>
          <w:rFonts w:ascii="Times New Roman" w:hAnsi="Times New Roman"/>
          <w:sz w:val="24"/>
          <w:szCs w:val="24"/>
        </w:rPr>
        <w:t>8 часов.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4.3. Технико-тактическая подготовка Фестиваля осуществляется по отдельному плану Оргкомитета (проведение предшествующего и постпраздничного субботников, возведение и разбор сцены, обеспечение электроснабжения и подключение (отключение) аппаратуры, ревизия флагштоков, заготовка дров для мангалов и др.).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4.4. Программой Песенного фестиваля предусмотрено: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 xml:space="preserve">- церемония открытия прямыми основателями Фестиваля, </w:t>
      </w:r>
      <w:r w:rsidR="0041560B" w:rsidRPr="00951DE0">
        <w:rPr>
          <w:rFonts w:ascii="Times New Roman" w:hAnsi="Times New Roman"/>
          <w:sz w:val="24"/>
          <w:szCs w:val="24"/>
        </w:rPr>
        <w:t xml:space="preserve">поздравление </w:t>
      </w:r>
      <w:r w:rsidRPr="00951DE0">
        <w:rPr>
          <w:rFonts w:ascii="Times New Roman" w:hAnsi="Times New Roman"/>
          <w:sz w:val="24"/>
          <w:szCs w:val="24"/>
        </w:rPr>
        <w:t>участников и гостей музыкального праздника, поднятие на стационарных флагштоках: флага поселка Светлогорск, флага песенного Фестиваля.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музыкальные и поэтические выступления (концерт с перерывами, квест-паузами и музыкальными заставками).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 рамках Фестиваля для всех желающих будет проведен конкурс на приготовление ухи, где будут определены победители </w:t>
      </w:r>
      <w:r w:rsidR="0041560B" w:rsidRPr="00951D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- 1</w:t>
      </w:r>
      <w:r w:rsidRPr="00951D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2, 3 места;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церемония награждения (памятные подарки, сувениры), индивидуальное и коллективное фотографирование;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церемония закрытия (подведение итогов, объявление благодарности участникам и организаторам, музыкальные заставки.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4.5. На фестивале запрещается: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движение и стоянка любого вида транспорта на территории палаточного городка и в непосредственной близости к Фестивальной поляне;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самостоятельное использование участниками звукоусиливающей и световой аппаратуры;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использование участниками фонограммы «плюс»;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размещение информации и знаков, запрещенных законодательством Российской Федерации и не соответствующих общепринятым нормам морали;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- использование гражданами пиротехнических, световых и взрывоопасных средств;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- торговля спиртными и спиртосодержащими напитками, пиротехническими и взрывоопасными предметами.</w:t>
      </w:r>
    </w:p>
    <w:p w:rsid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5756" w:rsidRDefault="00BD5756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5756" w:rsidRPr="00951DE0" w:rsidRDefault="00BD5756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DE0">
        <w:rPr>
          <w:rFonts w:ascii="Times New Roman" w:hAnsi="Times New Roman"/>
          <w:b/>
          <w:bCs/>
          <w:sz w:val="24"/>
          <w:szCs w:val="24"/>
        </w:rPr>
        <w:t>5. Участники Фестиваля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lastRenderedPageBreak/>
        <w:tab/>
        <w:t>5.1. Участником Фестиваля может быть любой гражданин Российской Федерации, как в качестве отдельного исполнителя, так и коллектива (дуэт, ансамбль, клубное формирование и др.).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 xml:space="preserve">5.2. Для участия в фестивале необходимо подать заявку в </w:t>
      </w:r>
      <w:bookmarkStart w:id="2" w:name="_Hlk167437403"/>
      <w:r w:rsidRPr="00951DE0">
        <w:rPr>
          <w:rFonts w:ascii="Times New Roman" w:hAnsi="Times New Roman"/>
          <w:sz w:val="24"/>
          <w:szCs w:val="24"/>
        </w:rPr>
        <w:t>КДЦ «Заполярье»</w:t>
      </w:r>
      <w:bookmarkEnd w:id="2"/>
      <w:r w:rsidRPr="00951DE0">
        <w:rPr>
          <w:rFonts w:ascii="Times New Roman" w:hAnsi="Times New Roman"/>
          <w:sz w:val="24"/>
          <w:szCs w:val="24"/>
        </w:rPr>
        <w:t>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5.3. К выступлению допускаются участники, прошедшие предварительное прослушивание. Прослушивание и репетиции участников проводятся в КДЦ «Заполярье».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Допускается исполнение как песен, так и стихов, отдельными участниками без предварительного прослушивания (иногородним участникам/гостям) при согласовании Организационным комитетом репертуарной линейки.</w:t>
      </w:r>
    </w:p>
    <w:p w:rsidR="00951DE0" w:rsidRPr="00951DE0" w:rsidRDefault="00951DE0" w:rsidP="00951DE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>Музыкальное сопровождение определяется непосредственно самим участником (струнные, клавишные, духовые).</w:t>
      </w:r>
    </w:p>
    <w:p w:rsid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5.4. Главным условием Фестиваля является «живое» исполнение.</w:t>
      </w:r>
    </w:p>
    <w:p w:rsidR="00564012" w:rsidRPr="00951DE0" w:rsidRDefault="00564012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DE0">
        <w:rPr>
          <w:rFonts w:ascii="Times New Roman" w:hAnsi="Times New Roman"/>
          <w:b/>
          <w:bCs/>
          <w:sz w:val="24"/>
          <w:szCs w:val="24"/>
        </w:rPr>
        <w:t>6. Награждение участников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 xml:space="preserve">6.1. </w:t>
      </w:r>
      <w:bookmarkStart w:id="3" w:name="_Hlk169030464"/>
      <w:r w:rsidRPr="00A440AC">
        <w:rPr>
          <w:rFonts w:ascii="Times New Roman" w:hAnsi="Times New Roman"/>
          <w:sz w:val="24"/>
          <w:szCs w:val="24"/>
        </w:rPr>
        <w:t xml:space="preserve">Участники, исполнители и организаторы, внесшие значительный вклад в подготовку и </w:t>
      </w:r>
      <w:r w:rsidR="002D3809" w:rsidRPr="00A440AC">
        <w:rPr>
          <w:rFonts w:ascii="Times New Roman" w:hAnsi="Times New Roman"/>
          <w:sz w:val="24"/>
          <w:szCs w:val="24"/>
        </w:rPr>
        <w:t>проведение праздника,</w:t>
      </w:r>
      <w:r w:rsidRPr="00A440AC">
        <w:rPr>
          <w:rFonts w:ascii="Times New Roman" w:hAnsi="Times New Roman"/>
          <w:sz w:val="24"/>
          <w:szCs w:val="24"/>
        </w:rPr>
        <w:t xml:space="preserve"> награждаются сувенирной продукцией с символикой Песенного фестиваля «Энергия музыки» с вручением дипломов и памятных подарков.</w:t>
      </w:r>
    </w:p>
    <w:bookmarkEnd w:id="3"/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6.2. Памятные подарки и дипломы оформляются Администрацией Светлогорского сельсовета.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951DE0" w:rsidRDefault="00951DE0" w:rsidP="00951DE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DE0">
        <w:rPr>
          <w:rFonts w:ascii="Times New Roman" w:hAnsi="Times New Roman"/>
          <w:b/>
          <w:bCs/>
          <w:sz w:val="24"/>
          <w:szCs w:val="24"/>
        </w:rPr>
        <w:t>7. Финансирование Фестиваля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Pr="00564012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</w:r>
      <w:r w:rsidRPr="00564012">
        <w:rPr>
          <w:rFonts w:ascii="Times New Roman" w:hAnsi="Times New Roman"/>
          <w:sz w:val="24"/>
          <w:szCs w:val="24"/>
        </w:rPr>
        <w:t>7.1. Финансирование песенного Фестиваля «Энергия музыки» осуществляется за счет средств следующих учреждений в пределах лимитов, утвержденных на соответствующий финансовый год на проведение культурно-массовых мероприятий: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4012">
        <w:rPr>
          <w:rFonts w:ascii="Times New Roman" w:hAnsi="Times New Roman"/>
          <w:sz w:val="24"/>
          <w:szCs w:val="24"/>
        </w:rPr>
        <w:t xml:space="preserve"> - Администрация Светлогорского</w:t>
      </w:r>
      <w:r w:rsidRPr="00951DE0">
        <w:rPr>
          <w:rFonts w:ascii="Times New Roman" w:hAnsi="Times New Roman"/>
          <w:sz w:val="24"/>
          <w:szCs w:val="24"/>
        </w:rPr>
        <w:t xml:space="preserve"> сельсовета;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- филиал МБКДУ «Туруханский РДК» «Культурно-Досуговый Центр «Заполярье».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 xml:space="preserve"> </w:t>
      </w:r>
      <w:r w:rsidRPr="00951DE0">
        <w:rPr>
          <w:rFonts w:ascii="Times New Roman" w:hAnsi="Times New Roman"/>
          <w:sz w:val="24"/>
          <w:szCs w:val="24"/>
        </w:rPr>
        <w:tab/>
        <w:t>7.2. Проезд, проживание и питание иногородних участников и гостей производится за свой счет.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DE0">
        <w:rPr>
          <w:rFonts w:ascii="Times New Roman" w:hAnsi="Times New Roman"/>
          <w:sz w:val="24"/>
          <w:szCs w:val="24"/>
        </w:rPr>
        <w:tab/>
        <w:t>7.3. На организацию и проведение Песенного фестиваля могут приниматься денежные средства в виде спонсорской помощи и/или добровольных пожертвований от организаций, предпринимателей, физических лиц. Денежные средства в виде добровольных пожертвований (иных форм финансовой и/или материальной помощи) принимаются в порядке, установленном законодательством Российской Федерации.</w:t>
      </w:r>
    </w:p>
    <w:p w:rsidR="00951DE0" w:rsidRPr="00951DE0" w:rsidRDefault="00951DE0" w:rsidP="00951DE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1DE0" w:rsidRDefault="00951DE0" w:rsidP="00545B3F">
      <w:pPr>
        <w:ind w:right="157"/>
        <w:jc w:val="center"/>
        <w:rPr>
          <w:b/>
        </w:rPr>
      </w:pPr>
    </w:p>
    <w:p w:rsidR="00951DE0" w:rsidRDefault="00951DE0" w:rsidP="00545B3F">
      <w:pPr>
        <w:ind w:right="157"/>
        <w:jc w:val="center"/>
        <w:rPr>
          <w:b/>
        </w:rPr>
      </w:pPr>
    </w:p>
    <w:p w:rsidR="00951DE0" w:rsidRDefault="00951DE0" w:rsidP="00545B3F">
      <w:pPr>
        <w:ind w:right="157"/>
        <w:jc w:val="center"/>
        <w:rPr>
          <w:b/>
        </w:rPr>
      </w:pPr>
    </w:p>
    <w:p w:rsidR="00951DE0" w:rsidRDefault="00951DE0" w:rsidP="00545B3F">
      <w:pPr>
        <w:ind w:right="157"/>
        <w:jc w:val="center"/>
        <w:rPr>
          <w:b/>
        </w:rPr>
      </w:pPr>
    </w:p>
    <w:p w:rsidR="00951DE0" w:rsidRDefault="00951DE0" w:rsidP="00545B3F">
      <w:pPr>
        <w:ind w:right="157"/>
        <w:jc w:val="center"/>
        <w:rPr>
          <w:b/>
        </w:rPr>
      </w:pPr>
    </w:p>
    <w:p w:rsidR="00951DE0" w:rsidRDefault="00951DE0" w:rsidP="00545B3F">
      <w:pPr>
        <w:ind w:right="157"/>
        <w:jc w:val="center"/>
        <w:rPr>
          <w:b/>
        </w:rPr>
      </w:pPr>
    </w:p>
    <w:p w:rsidR="001F28B0" w:rsidRDefault="001F28B0" w:rsidP="00545B3F">
      <w:pPr>
        <w:ind w:right="157"/>
        <w:jc w:val="center"/>
        <w:rPr>
          <w:b/>
        </w:rPr>
      </w:pPr>
    </w:p>
    <w:p w:rsidR="001F28B0" w:rsidRDefault="001F28B0" w:rsidP="00545B3F">
      <w:pPr>
        <w:ind w:right="157"/>
        <w:jc w:val="center"/>
        <w:rPr>
          <w:b/>
        </w:rPr>
      </w:pPr>
    </w:p>
    <w:p w:rsidR="001F28B0" w:rsidRDefault="001F28B0" w:rsidP="00545B3F">
      <w:pPr>
        <w:ind w:right="157"/>
        <w:jc w:val="center"/>
        <w:rPr>
          <w:b/>
        </w:rPr>
      </w:pPr>
    </w:p>
    <w:p w:rsidR="00731474" w:rsidRDefault="00731474" w:rsidP="00545B3F">
      <w:pPr>
        <w:ind w:right="157"/>
        <w:jc w:val="center"/>
        <w:rPr>
          <w:b/>
        </w:rPr>
      </w:pPr>
    </w:p>
    <w:p w:rsidR="00731474" w:rsidRDefault="00731474" w:rsidP="00545B3F">
      <w:pPr>
        <w:ind w:right="157"/>
        <w:jc w:val="center"/>
        <w:rPr>
          <w:b/>
        </w:rPr>
      </w:pPr>
    </w:p>
    <w:p w:rsidR="00731474" w:rsidRDefault="00731474" w:rsidP="00545B3F">
      <w:pPr>
        <w:ind w:right="157"/>
        <w:jc w:val="center"/>
        <w:rPr>
          <w:b/>
        </w:rPr>
      </w:pPr>
    </w:p>
    <w:p w:rsidR="00731474" w:rsidRDefault="00731474" w:rsidP="00545B3F">
      <w:pPr>
        <w:ind w:right="157"/>
        <w:jc w:val="center"/>
        <w:rPr>
          <w:b/>
        </w:rPr>
      </w:pPr>
    </w:p>
    <w:p w:rsidR="00731474" w:rsidRDefault="00731474" w:rsidP="00545B3F">
      <w:pPr>
        <w:ind w:right="157"/>
        <w:jc w:val="center"/>
        <w:rPr>
          <w:b/>
        </w:rPr>
      </w:pPr>
    </w:p>
    <w:p w:rsidR="00731474" w:rsidRDefault="00731474" w:rsidP="00545B3F">
      <w:pPr>
        <w:ind w:right="157"/>
        <w:jc w:val="center"/>
        <w:rPr>
          <w:b/>
        </w:rPr>
      </w:pPr>
    </w:p>
    <w:p w:rsidR="00731474" w:rsidRDefault="00731474" w:rsidP="00545B3F">
      <w:pPr>
        <w:ind w:right="157"/>
        <w:jc w:val="center"/>
        <w:rPr>
          <w:b/>
        </w:rPr>
      </w:pPr>
    </w:p>
    <w:p w:rsidR="001F28B0" w:rsidRDefault="001F28B0" w:rsidP="00545B3F">
      <w:pPr>
        <w:ind w:right="157"/>
        <w:jc w:val="center"/>
        <w:rPr>
          <w:b/>
        </w:rPr>
      </w:pPr>
    </w:p>
    <w:p w:rsidR="001F28B0" w:rsidRDefault="001F28B0" w:rsidP="00545B3F">
      <w:pPr>
        <w:ind w:right="157"/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951DE0" w:rsidRPr="00B071A1" w:rsidTr="002F5719">
        <w:tc>
          <w:tcPr>
            <w:tcW w:w="5353" w:type="dxa"/>
          </w:tcPr>
          <w:p w:rsidR="00951DE0" w:rsidRDefault="00951DE0" w:rsidP="005F1632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:rsidR="00951DE0" w:rsidRPr="00B071A1" w:rsidRDefault="00951DE0" w:rsidP="005F1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2F57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B071A1">
              <w:rPr>
                <w:sz w:val="20"/>
                <w:szCs w:val="20"/>
              </w:rPr>
              <w:t xml:space="preserve"> к постановлению </w:t>
            </w:r>
            <w:r w:rsidR="002F5719">
              <w:rPr>
                <w:sz w:val="20"/>
                <w:szCs w:val="20"/>
              </w:rPr>
              <w:t>А</w:t>
            </w:r>
            <w:r w:rsidRPr="00B071A1">
              <w:rPr>
                <w:sz w:val="20"/>
                <w:szCs w:val="20"/>
              </w:rPr>
              <w:t xml:space="preserve">дминистрации Светлогорского сельсовета Туруханского района Красноярского края </w:t>
            </w:r>
            <w:r>
              <w:rPr>
                <w:sz w:val="20"/>
                <w:szCs w:val="20"/>
              </w:rPr>
              <w:t xml:space="preserve">от </w:t>
            </w:r>
            <w:r w:rsidR="00564012">
              <w:rPr>
                <w:sz w:val="20"/>
                <w:szCs w:val="20"/>
              </w:rPr>
              <w:t>11.06.2024 № 37</w:t>
            </w:r>
          </w:p>
          <w:p w:rsidR="00951DE0" w:rsidRPr="00B071A1" w:rsidRDefault="00951DE0" w:rsidP="005F1632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951DE0" w:rsidRDefault="00951DE0" w:rsidP="00545B3F">
      <w:pPr>
        <w:ind w:right="157"/>
        <w:jc w:val="center"/>
        <w:rPr>
          <w:b/>
        </w:rPr>
      </w:pPr>
    </w:p>
    <w:tbl>
      <w:tblPr>
        <w:tblStyle w:val="1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2727"/>
        <w:gridCol w:w="284"/>
        <w:gridCol w:w="3260"/>
      </w:tblGrid>
      <w:tr w:rsidR="00731474" w:rsidRPr="00731474" w:rsidTr="00564012">
        <w:tc>
          <w:tcPr>
            <w:tcW w:w="3227" w:type="dxa"/>
          </w:tcPr>
          <w:p w:rsidR="00731474" w:rsidRPr="00731474" w:rsidRDefault="00731474" w:rsidP="0028030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1474">
              <w:rPr>
                <w:rFonts w:ascii="Tahoma" w:hAnsi="Tahoma" w:cs="Tahoma"/>
                <w:b/>
                <w:sz w:val="20"/>
                <w:szCs w:val="20"/>
              </w:rPr>
              <w:t>СОГЛАСОВАНО</w:t>
            </w:r>
          </w:p>
          <w:p w:rsidR="00731474" w:rsidRPr="00731474" w:rsidRDefault="00564012" w:rsidP="002803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Исполняющий обязанности д</w:t>
            </w:r>
            <w:r w:rsidR="00731474" w:rsidRPr="00731474">
              <w:rPr>
                <w:rFonts w:ascii="Tahoma" w:hAnsi="Tahoma" w:cs="Tahoma"/>
                <w:sz w:val="20"/>
                <w:szCs w:val="20"/>
              </w:rPr>
              <w:t>иректор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="00731474" w:rsidRPr="00731474">
              <w:rPr>
                <w:rFonts w:ascii="Tahoma" w:hAnsi="Tahoma" w:cs="Tahoma"/>
                <w:sz w:val="20"/>
                <w:szCs w:val="20"/>
              </w:rPr>
              <w:t xml:space="preserve"> Курейской ГЭС </w:t>
            </w: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  <w:r w:rsidRPr="00731474">
              <w:rPr>
                <w:rFonts w:ascii="Tahoma" w:hAnsi="Tahoma" w:cs="Tahoma"/>
                <w:sz w:val="20"/>
                <w:szCs w:val="20"/>
              </w:rPr>
              <w:t xml:space="preserve">АО «НТЭК»   </w:t>
            </w: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  <w:r w:rsidRPr="00731474">
              <w:rPr>
                <w:rFonts w:ascii="Tahoma" w:hAnsi="Tahoma" w:cs="Tahoma"/>
                <w:sz w:val="20"/>
                <w:szCs w:val="20"/>
              </w:rPr>
              <w:t>______________</w:t>
            </w:r>
            <w:r w:rsidR="00564012">
              <w:rPr>
                <w:rFonts w:ascii="Tahoma" w:hAnsi="Tahoma" w:cs="Tahoma"/>
                <w:sz w:val="20"/>
                <w:szCs w:val="20"/>
              </w:rPr>
              <w:t xml:space="preserve">А.С. Астапов </w:t>
            </w:r>
            <w:proofErr w:type="gramStart"/>
            <w:r w:rsidRPr="00731474">
              <w:rPr>
                <w:rFonts w:ascii="Tahoma" w:hAnsi="Tahoma" w:cs="Tahoma"/>
                <w:sz w:val="20"/>
                <w:szCs w:val="20"/>
              </w:rPr>
              <w:t xml:space="preserve">   «</w:t>
            </w:r>
            <w:proofErr w:type="gramEnd"/>
            <w:r w:rsidRPr="00731474">
              <w:rPr>
                <w:rFonts w:ascii="Tahoma" w:hAnsi="Tahoma" w:cs="Tahoma"/>
                <w:sz w:val="20"/>
                <w:szCs w:val="20"/>
              </w:rPr>
              <w:t>____» ____________ 2024 г.</w:t>
            </w:r>
          </w:p>
          <w:p w:rsidR="00731474" w:rsidRPr="00731474" w:rsidRDefault="00731474" w:rsidP="002803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:rsidR="00731474" w:rsidRPr="00731474" w:rsidRDefault="00731474" w:rsidP="002803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7" w:type="dxa"/>
          </w:tcPr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  <w:r w:rsidRPr="0073147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731474" w:rsidRPr="00731474" w:rsidRDefault="00731474" w:rsidP="002803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731474" w:rsidRPr="00731474" w:rsidRDefault="00731474" w:rsidP="0028030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31474">
              <w:rPr>
                <w:rFonts w:ascii="Tahoma" w:hAnsi="Tahoma" w:cs="Tahoma"/>
                <w:b/>
                <w:sz w:val="20"/>
                <w:szCs w:val="20"/>
              </w:rPr>
              <w:t>УТВЕРЖДАЮ</w:t>
            </w: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  <w:r w:rsidRPr="00731474">
              <w:rPr>
                <w:rFonts w:ascii="Tahoma" w:hAnsi="Tahoma" w:cs="Tahoma"/>
                <w:sz w:val="20"/>
                <w:szCs w:val="20"/>
              </w:rPr>
              <w:t xml:space="preserve">Глава Светлогорского </w:t>
            </w: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  <w:r w:rsidRPr="00731474">
              <w:rPr>
                <w:rFonts w:ascii="Tahoma" w:hAnsi="Tahoma" w:cs="Tahoma"/>
                <w:sz w:val="20"/>
                <w:szCs w:val="20"/>
              </w:rPr>
              <w:t>сельсовета</w:t>
            </w: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  <w:r w:rsidRPr="00731474">
              <w:rPr>
                <w:rFonts w:ascii="Tahoma" w:hAnsi="Tahoma" w:cs="Tahoma"/>
                <w:sz w:val="20"/>
                <w:szCs w:val="20"/>
              </w:rPr>
              <w:softHyphen/>
            </w:r>
            <w:r w:rsidRPr="00731474">
              <w:rPr>
                <w:rFonts w:ascii="Tahoma" w:hAnsi="Tahoma" w:cs="Tahoma"/>
                <w:sz w:val="20"/>
                <w:szCs w:val="20"/>
              </w:rPr>
              <w:softHyphen/>
            </w:r>
            <w:r w:rsidRPr="00731474">
              <w:rPr>
                <w:rFonts w:ascii="Tahoma" w:hAnsi="Tahoma" w:cs="Tahoma"/>
                <w:sz w:val="20"/>
                <w:szCs w:val="20"/>
              </w:rPr>
              <w:softHyphen/>
            </w:r>
            <w:r w:rsidRPr="00731474">
              <w:rPr>
                <w:rFonts w:ascii="Tahoma" w:hAnsi="Tahoma" w:cs="Tahoma"/>
                <w:sz w:val="20"/>
                <w:szCs w:val="20"/>
              </w:rPr>
              <w:softHyphen/>
            </w:r>
            <w:r w:rsidRPr="00731474">
              <w:rPr>
                <w:rFonts w:ascii="Tahoma" w:hAnsi="Tahoma" w:cs="Tahoma"/>
                <w:sz w:val="20"/>
                <w:szCs w:val="20"/>
              </w:rPr>
              <w:softHyphen/>
            </w:r>
            <w:r w:rsidRPr="00731474">
              <w:rPr>
                <w:rFonts w:ascii="Tahoma" w:hAnsi="Tahoma" w:cs="Tahoma"/>
                <w:sz w:val="20"/>
                <w:szCs w:val="20"/>
              </w:rPr>
              <w:softHyphen/>
              <w:t>____</w:t>
            </w:r>
            <w:r w:rsidRPr="00731474">
              <w:rPr>
                <w:rFonts w:ascii="Tahoma" w:hAnsi="Tahoma" w:cs="Tahoma"/>
                <w:sz w:val="20"/>
                <w:szCs w:val="20"/>
              </w:rPr>
              <w:softHyphen/>
            </w:r>
            <w:r w:rsidRPr="00731474">
              <w:rPr>
                <w:rFonts w:ascii="Tahoma" w:hAnsi="Tahoma" w:cs="Tahoma"/>
                <w:sz w:val="20"/>
                <w:szCs w:val="20"/>
              </w:rPr>
              <w:softHyphen/>
              <w:t xml:space="preserve">________ А.К. Кришталюк </w:t>
            </w: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  <w:r w:rsidRPr="00731474">
              <w:rPr>
                <w:rFonts w:ascii="Tahoma" w:hAnsi="Tahoma" w:cs="Tahoma"/>
                <w:sz w:val="20"/>
                <w:szCs w:val="20"/>
              </w:rPr>
              <w:t xml:space="preserve">«____» ____________ 2024 г.     </w:t>
            </w:r>
          </w:p>
          <w:p w:rsidR="00731474" w:rsidRPr="00731474" w:rsidRDefault="00731474" w:rsidP="002803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1474" w:rsidRDefault="00731474" w:rsidP="00545B3F">
      <w:pPr>
        <w:ind w:right="157"/>
        <w:jc w:val="center"/>
        <w:rPr>
          <w:b/>
        </w:rPr>
      </w:pPr>
    </w:p>
    <w:p w:rsidR="00951DE0" w:rsidRDefault="00951DE0" w:rsidP="00545B3F">
      <w:pPr>
        <w:ind w:right="157"/>
        <w:jc w:val="center"/>
        <w:rPr>
          <w:b/>
        </w:rPr>
      </w:pPr>
      <w:r w:rsidRPr="00951DE0">
        <w:rPr>
          <w:b/>
        </w:rPr>
        <w:t xml:space="preserve">ДОРОЖНАЯ КАРТА </w:t>
      </w:r>
    </w:p>
    <w:p w:rsidR="00951DE0" w:rsidRDefault="00951DE0" w:rsidP="00545B3F">
      <w:pPr>
        <w:ind w:right="157"/>
        <w:jc w:val="center"/>
        <w:rPr>
          <w:b/>
        </w:rPr>
      </w:pPr>
      <w:r w:rsidRPr="00951DE0">
        <w:rPr>
          <w:b/>
          <w:bCs/>
          <w:color w:val="000000"/>
        </w:rPr>
        <w:t xml:space="preserve">по подготовке </w:t>
      </w:r>
      <w:r w:rsidRPr="00951DE0">
        <w:rPr>
          <w:b/>
        </w:rPr>
        <w:t xml:space="preserve">культурно-массового мероприятия </w:t>
      </w:r>
    </w:p>
    <w:p w:rsidR="00951DE0" w:rsidRDefault="00951DE0" w:rsidP="00545B3F">
      <w:pPr>
        <w:ind w:right="157"/>
        <w:jc w:val="center"/>
        <w:rPr>
          <w:b/>
        </w:rPr>
      </w:pPr>
      <w:r w:rsidRPr="00951DE0">
        <w:rPr>
          <w:b/>
        </w:rPr>
        <w:t>«Песенный фестиваль «Энергия музыки»»</w:t>
      </w:r>
    </w:p>
    <w:p w:rsidR="00951DE0" w:rsidRDefault="00951DE0" w:rsidP="00545B3F">
      <w:pPr>
        <w:ind w:right="157"/>
        <w:jc w:val="center"/>
        <w:rPr>
          <w:b/>
        </w:rPr>
      </w:pP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2693"/>
        <w:gridCol w:w="1701"/>
        <w:gridCol w:w="1389"/>
      </w:tblGrid>
      <w:tr w:rsidR="00731474" w:rsidRPr="00731474" w:rsidTr="00731474"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Ответственный</w:t>
            </w: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Примечание </w:t>
            </w:r>
          </w:p>
        </w:tc>
      </w:tr>
      <w:tr w:rsidR="00731474" w:rsidRPr="00731474" w:rsidTr="00731474">
        <w:trPr>
          <w:trHeight w:val="423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Изготовление уличной сцены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(ГЦ)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01.08.2024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549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bookmarkStart w:id="4" w:name="_Hlk167646922"/>
            <w:r w:rsidRPr="00731474">
              <w:rPr>
                <w:sz w:val="20"/>
                <w:szCs w:val="20"/>
              </w:rPr>
              <w:t>2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Устройство подъездной дороги к месту проведения Фестиваля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(АТЦ)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01.08.2024</w:t>
            </w: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  <w:highlight w:val="yellow"/>
              </w:rPr>
            </w:pPr>
          </w:p>
        </w:tc>
      </w:tr>
      <w:bookmarkEnd w:id="4"/>
      <w:tr w:rsidR="00731474" w:rsidRPr="00731474" w:rsidTr="00731474">
        <w:trPr>
          <w:trHeight w:val="545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3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Устройство стоянки автомобилей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(АТЦ, ГЦ)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01.08.2024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31474" w:rsidRPr="00731474" w:rsidTr="00731474">
        <w:trPr>
          <w:trHeight w:val="699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4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Организация уличного освещения и подвод электроэнергии к площадке (подключение аппаратуры</w:t>
            </w:r>
            <w:r w:rsidR="0041560B">
              <w:rPr>
                <w:sz w:val="20"/>
                <w:szCs w:val="20"/>
              </w:rPr>
              <w:t xml:space="preserve"> </w:t>
            </w:r>
            <w:r w:rsidRPr="00731474">
              <w:rPr>
                <w:sz w:val="20"/>
                <w:szCs w:val="20"/>
              </w:rPr>
              <w:t xml:space="preserve">и т.п.)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(ЭЦ, ЦТЭС)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10.08.2024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598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5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Снос </w:t>
            </w:r>
            <w:r w:rsidR="0041560B">
              <w:rPr>
                <w:sz w:val="20"/>
                <w:szCs w:val="20"/>
              </w:rPr>
              <w:t>ветхого</w:t>
            </w:r>
            <w:r w:rsidRPr="00731474">
              <w:rPr>
                <w:sz w:val="20"/>
                <w:szCs w:val="20"/>
              </w:rPr>
              <w:t xml:space="preserve"> уличного туалета;</w:t>
            </w: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Устройство нового уличного туалета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(ГЦ, АТЦ)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01.08.2024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121ECC">
        <w:trPr>
          <w:trHeight w:val="149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6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color w:val="FF0000"/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Изготовление мангалов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color w:val="FF0000"/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(АТЦ, ГЦ, МЦ, ЦТЭС)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10.08.2024</w:t>
            </w:r>
          </w:p>
          <w:p w:rsidR="00731474" w:rsidRPr="00731474" w:rsidRDefault="00731474" w:rsidP="007314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121ECC">
        <w:trPr>
          <w:trHeight w:val="207"/>
        </w:trPr>
        <w:tc>
          <w:tcPr>
            <w:tcW w:w="675" w:type="dxa"/>
            <w:vMerge w:val="restart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7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Подготовка площади: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121ECC" w:rsidRDefault="00121ECC" w:rsidP="00731474">
            <w:pPr>
              <w:rPr>
                <w:sz w:val="20"/>
                <w:szCs w:val="20"/>
              </w:rPr>
            </w:pP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Администрация,</w:t>
            </w: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21ECC" w:rsidRDefault="00121ECC" w:rsidP="00731474">
            <w:pPr>
              <w:rPr>
                <w:sz w:val="20"/>
                <w:szCs w:val="20"/>
              </w:rPr>
            </w:pP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10.08.2024</w:t>
            </w: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121ECC">
        <w:trPr>
          <w:trHeight w:val="320"/>
        </w:trPr>
        <w:tc>
          <w:tcPr>
            <w:tcW w:w="675" w:type="dxa"/>
            <w:vMerge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- субботник (уборка территории, скос травы, вырубка кустарников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189"/>
        </w:trPr>
        <w:tc>
          <w:tcPr>
            <w:tcW w:w="675" w:type="dxa"/>
            <w:vMerge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- установка уличной сцены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(ГЦ, АТЦ)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10.08.2024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220"/>
        </w:trPr>
        <w:tc>
          <w:tcPr>
            <w:tcW w:w="675" w:type="dxa"/>
            <w:vMerge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- подготовка дров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(ГЦ)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15.08.2024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210"/>
        </w:trPr>
        <w:tc>
          <w:tcPr>
            <w:tcW w:w="675" w:type="dxa"/>
            <w:vMerge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- установка шатра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15.08.2024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144"/>
        </w:trPr>
        <w:tc>
          <w:tcPr>
            <w:tcW w:w="675" w:type="dxa"/>
            <w:vMerge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- установка столов, скамеек, урн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15.08.2024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175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Изготовление столов и скамеек из бруса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10.08.2024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266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9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Разработка эмблемы Фестиваля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03.06.2024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211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10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Приобретение уличного прожектора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15.07.2024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669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11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Приобретение и доставка сувенирной (наградной) продукции и гирлянды для уличной сцены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Администрация </w:t>
            </w: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10.08.2024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651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12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Информирование населения о предстоящем Фестивале и формате его проведения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Администрация </w:t>
            </w: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Июнь-июль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121ECC" w:rsidRPr="00731474" w:rsidTr="00121ECC">
        <w:trPr>
          <w:trHeight w:val="271"/>
        </w:trPr>
        <w:tc>
          <w:tcPr>
            <w:tcW w:w="675" w:type="dxa"/>
            <w:vMerge w:val="restart"/>
          </w:tcPr>
          <w:p w:rsidR="00121ECC" w:rsidRPr="00731474" w:rsidRDefault="00121ECC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13</w:t>
            </w: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21ECC" w:rsidRPr="00731474" w:rsidRDefault="00121ECC" w:rsidP="00121ECC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Организация приготовления плова в казанах: </w:t>
            </w:r>
          </w:p>
        </w:tc>
      </w:tr>
      <w:tr w:rsidR="00731474" w:rsidRPr="00731474" w:rsidTr="00731474">
        <w:trPr>
          <w:trHeight w:val="413"/>
        </w:trPr>
        <w:tc>
          <w:tcPr>
            <w:tcW w:w="675" w:type="dxa"/>
            <w:vMerge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1. Приобретение одноразовой посуды </w:t>
            </w:r>
          </w:p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2. Найм повара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15.08.2024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207"/>
        </w:trPr>
        <w:tc>
          <w:tcPr>
            <w:tcW w:w="675" w:type="dxa"/>
            <w:vMerge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3. Предоставление продуктов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Курейская ГЭС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до 15.08.2024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293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14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Организация, проведение Фестиваля и конкурса по приготовлению ухи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КДЦ «Заполярье»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17.08.2024 </w:t>
            </w: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161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Обеспечение чистой водой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до 17.08.2024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</w:tr>
      <w:tr w:rsidR="00731474" w:rsidRPr="00731474" w:rsidTr="00731474">
        <w:trPr>
          <w:trHeight w:val="293"/>
        </w:trPr>
        <w:tc>
          <w:tcPr>
            <w:tcW w:w="675" w:type="dxa"/>
          </w:tcPr>
          <w:p w:rsidR="00731474" w:rsidRPr="00731474" w:rsidRDefault="00731474" w:rsidP="00731474">
            <w:pPr>
              <w:jc w:val="center"/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16</w:t>
            </w:r>
          </w:p>
        </w:tc>
        <w:tc>
          <w:tcPr>
            <w:tcW w:w="3998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 xml:space="preserve">Автобусные перевозки: аппаратуры, пассажиров </w:t>
            </w:r>
          </w:p>
        </w:tc>
        <w:tc>
          <w:tcPr>
            <w:tcW w:w="2693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Курейская ГЭС (АТЦ)</w:t>
            </w:r>
          </w:p>
        </w:tc>
        <w:tc>
          <w:tcPr>
            <w:tcW w:w="1701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731474" w:rsidRPr="00731474" w:rsidRDefault="00731474" w:rsidP="00731474">
            <w:pPr>
              <w:rPr>
                <w:sz w:val="20"/>
                <w:szCs w:val="20"/>
              </w:rPr>
            </w:pPr>
            <w:r w:rsidRPr="00731474">
              <w:rPr>
                <w:sz w:val="20"/>
                <w:szCs w:val="20"/>
              </w:rPr>
              <w:t>17.08.2024-18.08.2024</w:t>
            </w:r>
          </w:p>
        </w:tc>
      </w:tr>
    </w:tbl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951DE0" w:rsidRPr="00B071A1" w:rsidTr="002F5719">
        <w:tc>
          <w:tcPr>
            <w:tcW w:w="5353" w:type="dxa"/>
          </w:tcPr>
          <w:p w:rsidR="00951DE0" w:rsidRDefault="00951DE0" w:rsidP="005F1632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:rsidR="00951DE0" w:rsidRPr="00B071A1" w:rsidRDefault="00951DE0" w:rsidP="005F1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2F57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B071A1">
              <w:rPr>
                <w:sz w:val="20"/>
                <w:szCs w:val="20"/>
              </w:rPr>
              <w:t xml:space="preserve"> к постановлению администрации Светлогорского сельсовета Туруханского района Красноярского края </w:t>
            </w:r>
            <w:r>
              <w:rPr>
                <w:sz w:val="20"/>
                <w:szCs w:val="20"/>
              </w:rPr>
              <w:t xml:space="preserve">от </w:t>
            </w:r>
            <w:r w:rsidR="00564012">
              <w:rPr>
                <w:sz w:val="20"/>
                <w:szCs w:val="20"/>
              </w:rPr>
              <w:t>11.06.2024 № 37-П</w:t>
            </w:r>
            <w:bookmarkStart w:id="5" w:name="_GoBack"/>
            <w:bookmarkEnd w:id="5"/>
          </w:p>
          <w:p w:rsidR="00951DE0" w:rsidRPr="00B071A1" w:rsidRDefault="00951DE0" w:rsidP="005F1632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951DE0" w:rsidRDefault="00951DE0" w:rsidP="00951DE0">
      <w:pPr>
        <w:ind w:right="157"/>
        <w:jc w:val="center"/>
        <w:rPr>
          <w:b/>
        </w:rPr>
      </w:pPr>
    </w:p>
    <w:p w:rsidR="00174A41" w:rsidRDefault="00174A41" w:rsidP="00545B3F">
      <w:pPr>
        <w:ind w:right="157"/>
        <w:jc w:val="center"/>
        <w:rPr>
          <w:b/>
        </w:rPr>
      </w:pPr>
      <w:r w:rsidRPr="00951DE0">
        <w:rPr>
          <w:b/>
        </w:rPr>
        <w:t xml:space="preserve">СОСТАВ </w:t>
      </w:r>
    </w:p>
    <w:p w:rsidR="00951DE0" w:rsidRDefault="00951DE0" w:rsidP="00545B3F">
      <w:pPr>
        <w:ind w:right="157"/>
        <w:jc w:val="center"/>
        <w:rPr>
          <w:b/>
        </w:rPr>
      </w:pPr>
      <w:r w:rsidRPr="00951DE0">
        <w:rPr>
          <w:b/>
        </w:rPr>
        <w:t>организационного комитет</w:t>
      </w:r>
      <w:r>
        <w:rPr>
          <w:b/>
        </w:rPr>
        <w:t>а</w:t>
      </w:r>
      <w:r w:rsidRPr="00951DE0">
        <w:rPr>
          <w:b/>
        </w:rPr>
        <w:t xml:space="preserve"> по </w:t>
      </w:r>
      <w:r w:rsidRPr="00951DE0">
        <w:rPr>
          <w:b/>
          <w:bCs/>
          <w:color w:val="000000"/>
        </w:rPr>
        <w:t xml:space="preserve">подготовке </w:t>
      </w:r>
      <w:r w:rsidRPr="00951DE0">
        <w:rPr>
          <w:b/>
        </w:rPr>
        <w:t>культурно-массового мероприятия «Песенный фестиваль «Энергия музыки»»</w:t>
      </w:r>
    </w:p>
    <w:p w:rsidR="00951DE0" w:rsidRPr="004358FA" w:rsidRDefault="00951DE0" w:rsidP="00174A41">
      <w:pPr>
        <w:keepLines/>
        <w:rPr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2091"/>
        <w:gridCol w:w="4454"/>
        <w:gridCol w:w="2758"/>
      </w:tblGrid>
      <w:tr w:rsidR="00951DE0" w:rsidRPr="00D11447" w:rsidTr="00731474">
        <w:trPr>
          <w:jc w:val="center"/>
        </w:trPr>
        <w:tc>
          <w:tcPr>
            <w:tcW w:w="726" w:type="dxa"/>
            <w:vAlign w:val="center"/>
          </w:tcPr>
          <w:p w:rsidR="00951DE0" w:rsidRPr="00D11447" w:rsidRDefault="00951DE0" w:rsidP="005F163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447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2091" w:type="dxa"/>
            <w:vAlign w:val="center"/>
          </w:tcPr>
          <w:p w:rsidR="00951DE0" w:rsidRPr="00D11447" w:rsidRDefault="00951DE0" w:rsidP="005F163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447">
              <w:rPr>
                <w:rFonts w:ascii="Times New Roman" w:hAnsi="Times New Roman" w:cs="Times New Roman"/>
                <w:b/>
                <w:i/>
              </w:rPr>
              <w:t>Ф.И.О.</w:t>
            </w:r>
          </w:p>
        </w:tc>
        <w:tc>
          <w:tcPr>
            <w:tcW w:w="4454" w:type="dxa"/>
            <w:vAlign w:val="center"/>
          </w:tcPr>
          <w:p w:rsidR="00951DE0" w:rsidRPr="00D11447" w:rsidRDefault="00951DE0" w:rsidP="005F163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447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2758" w:type="dxa"/>
            <w:vAlign w:val="center"/>
          </w:tcPr>
          <w:p w:rsidR="00951DE0" w:rsidRPr="00D11447" w:rsidRDefault="00951DE0" w:rsidP="00951DE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447">
              <w:rPr>
                <w:rFonts w:ascii="Times New Roman" w:hAnsi="Times New Roman" w:cs="Times New Roman"/>
                <w:b/>
                <w:i/>
              </w:rPr>
              <w:t xml:space="preserve">Должность, занимаемая в составе </w:t>
            </w:r>
            <w:r>
              <w:rPr>
                <w:rFonts w:ascii="Times New Roman" w:hAnsi="Times New Roman" w:cs="Times New Roman"/>
                <w:b/>
                <w:i/>
              </w:rPr>
              <w:t>комитета</w:t>
            </w:r>
          </w:p>
        </w:tc>
      </w:tr>
      <w:tr w:rsidR="00951DE0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951DE0" w:rsidRPr="00D11447" w:rsidRDefault="00951DE0" w:rsidP="005F1632">
            <w:r w:rsidRPr="00D11447">
              <w:t>1</w:t>
            </w:r>
          </w:p>
        </w:tc>
        <w:tc>
          <w:tcPr>
            <w:tcW w:w="2091" w:type="dxa"/>
            <w:vAlign w:val="center"/>
          </w:tcPr>
          <w:p w:rsidR="00951DE0" w:rsidRDefault="00951DE0" w:rsidP="005F1632">
            <w:r w:rsidRPr="003A772E">
              <w:t>Кришталюк</w:t>
            </w:r>
          </w:p>
          <w:p w:rsidR="00731474" w:rsidRDefault="00731474" w:rsidP="005F1632">
            <w:r>
              <w:t>Альбина</w:t>
            </w:r>
          </w:p>
          <w:p w:rsidR="00731474" w:rsidRPr="003A772E" w:rsidRDefault="00731474" w:rsidP="005F1632">
            <w:r>
              <w:t xml:space="preserve">Калимулловна </w:t>
            </w:r>
          </w:p>
        </w:tc>
        <w:tc>
          <w:tcPr>
            <w:tcW w:w="4454" w:type="dxa"/>
            <w:vAlign w:val="center"/>
          </w:tcPr>
          <w:p w:rsidR="00951DE0" w:rsidRPr="003A772E" w:rsidRDefault="00951DE0" w:rsidP="005F1632">
            <w:r w:rsidRPr="003A772E">
              <w:t>Глава Светлогорского сельсовета</w:t>
            </w:r>
          </w:p>
        </w:tc>
        <w:tc>
          <w:tcPr>
            <w:tcW w:w="2758" w:type="dxa"/>
            <w:vAlign w:val="center"/>
          </w:tcPr>
          <w:p w:rsidR="00951DE0" w:rsidRPr="003A772E" w:rsidRDefault="00951DE0" w:rsidP="00951DE0">
            <w:r w:rsidRPr="003A772E">
              <w:t xml:space="preserve">Председатель </w:t>
            </w:r>
            <w:r>
              <w:t>комитета</w:t>
            </w:r>
          </w:p>
        </w:tc>
      </w:tr>
      <w:tr w:rsidR="00951DE0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951DE0" w:rsidRPr="00D11447" w:rsidRDefault="00951DE0" w:rsidP="005F1632">
            <w:r>
              <w:t>2</w:t>
            </w:r>
          </w:p>
        </w:tc>
        <w:tc>
          <w:tcPr>
            <w:tcW w:w="2091" w:type="dxa"/>
            <w:vAlign w:val="center"/>
          </w:tcPr>
          <w:p w:rsidR="00951DE0" w:rsidRDefault="00951DE0" w:rsidP="005F1632">
            <w:pPr>
              <w:pStyle w:val="aa"/>
              <w:rPr>
                <w:rFonts w:ascii="Times New Roman" w:hAnsi="Times New Roman" w:cs="Times New Roman"/>
              </w:rPr>
            </w:pPr>
            <w:r w:rsidRPr="003A772E">
              <w:rPr>
                <w:rFonts w:ascii="Times New Roman" w:hAnsi="Times New Roman" w:cs="Times New Roman"/>
              </w:rPr>
              <w:t>Бабаев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  <w:p w:rsidR="00731474" w:rsidRDefault="00731474" w:rsidP="00731474">
            <w:r>
              <w:t>Инна</w:t>
            </w:r>
          </w:p>
          <w:p w:rsidR="00731474" w:rsidRPr="00731474" w:rsidRDefault="00731474" w:rsidP="00731474">
            <w:r>
              <w:t xml:space="preserve">Сергеевна </w:t>
            </w:r>
          </w:p>
        </w:tc>
        <w:tc>
          <w:tcPr>
            <w:tcW w:w="4454" w:type="dxa"/>
            <w:vAlign w:val="center"/>
          </w:tcPr>
          <w:p w:rsidR="00951DE0" w:rsidRPr="003A772E" w:rsidRDefault="00951DE0" w:rsidP="00951DE0">
            <w:pPr>
              <w:pStyle w:val="aa"/>
              <w:rPr>
                <w:rFonts w:ascii="Times New Roman" w:hAnsi="Times New Roman" w:cs="Times New Roman"/>
              </w:rPr>
            </w:pPr>
            <w:r w:rsidRPr="003A772E">
              <w:rPr>
                <w:rStyle w:val="layout"/>
                <w:rFonts w:ascii="Times New Roman" w:hAnsi="Times New Roman" w:cs="Times New Roman"/>
              </w:rPr>
              <w:t xml:space="preserve">Заместитель </w:t>
            </w:r>
            <w:r w:rsidRPr="003A772E">
              <w:t>Глав</w:t>
            </w:r>
            <w:r>
              <w:t>ы</w:t>
            </w:r>
            <w:r w:rsidRPr="003A772E">
              <w:t xml:space="preserve"> Светлогорского сельсовета</w:t>
            </w:r>
          </w:p>
        </w:tc>
        <w:tc>
          <w:tcPr>
            <w:tcW w:w="2758" w:type="dxa"/>
            <w:vAlign w:val="center"/>
          </w:tcPr>
          <w:p w:rsidR="00951DE0" w:rsidRPr="003A772E" w:rsidRDefault="00951DE0" w:rsidP="005F1632">
            <w:r>
              <w:t>Зам. председателя</w:t>
            </w:r>
            <w:r w:rsidRPr="003A772E">
              <w:t xml:space="preserve"> </w:t>
            </w:r>
            <w:r>
              <w:t>комитета</w:t>
            </w:r>
          </w:p>
        </w:tc>
      </w:tr>
      <w:tr w:rsidR="00951DE0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951DE0" w:rsidRDefault="00951DE0" w:rsidP="005F1632">
            <w:r>
              <w:t>3</w:t>
            </w:r>
          </w:p>
        </w:tc>
        <w:tc>
          <w:tcPr>
            <w:tcW w:w="2091" w:type="dxa"/>
            <w:vAlign w:val="center"/>
          </w:tcPr>
          <w:p w:rsidR="00951DE0" w:rsidRDefault="00951DE0" w:rsidP="005F163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Польшина </w:t>
            </w:r>
          </w:p>
          <w:p w:rsidR="00731474" w:rsidRDefault="00731474" w:rsidP="00731474">
            <w:r>
              <w:t>Ксения</w:t>
            </w:r>
          </w:p>
          <w:p w:rsidR="00731474" w:rsidRPr="00731474" w:rsidRDefault="00731474" w:rsidP="00731474">
            <w:r>
              <w:t xml:space="preserve">Сергеевна </w:t>
            </w:r>
          </w:p>
        </w:tc>
        <w:tc>
          <w:tcPr>
            <w:tcW w:w="4454" w:type="dxa"/>
            <w:vAlign w:val="center"/>
          </w:tcPr>
          <w:p w:rsidR="00951DE0" w:rsidRPr="003A772E" w:rsidRDefault="00951DE0" w:rsidP="005F1632">
            <w:pPr>
              <w:pStyle w:val="aa"/>
              <w:rPr>
                <w:rFonts w:ascii="Times New Roman" w:hAnsi="Times New Roman" w:cs="Times New Roman"/>
              </w:rPr>
            </w:pPr>
            <w:r w:rsidRPr="003A772E">
              <w:rPr>
                <w:rStyle w:val="layout"/>
                <w:rFonts w:ascii="Times New Roman" w:hAnsi="Times New Roman" w:cs="Times New Roman"/>
              </w:rPr>
              <w:t xml:space="preserve">Заместитель </w:t>
            </w:r>
            <w:r w:rsidRPr="003A772E">
              <w:t>Глав</w:t>
            </w:r>
            <w:r>
              <w:t>ы</w:t>
            </w:r>
            <w:r w:rsidRPr="003A772E">
              <w:t xml:space="preserve"> Светлогорского сельсовета</w:t>
            </w:r>
          </w:p>
        </w:tc>
        <w:tc>
          <w:tcPr>
            <w:tcW w:w="2758" w:type="dxa"/>
            <w:vAlign w:val="center"/>
          </w:tcPr>
          <w:p w:rsidR="00951DE0" w:rsidRPr="003A772E" w:rsidRDefault="00951DE0" w:rsidP="005F1632">
            <w:r>
              <w:t>Зам. председателя</w:t>
            </w:r>
            <w:r w:rsidRPr="003A772E">
              <w:t xml:space="preserve"> </w:t>
            </w:r>
            <w:r>
              <w:t>комитета</w:t>
            </w:r>
          </w:p>
        </w:tc>
      </w:tr>
      <w:tr w:rsidR="00951DE0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951DE0" w:rsidRDefault="00951DE0" w:rsidP="005F1632">
            <w:r>
              <w:t>4</w:t>
            </w:r>
          </w:p>
        </w:tc>
        <w:tc>
          <w:tcPr>
            <w:tcW w:w="2091" w:type="dxa"/>
            <w:vAlign w:val="center"/>
          </w:tcPr>
          <w:p w:rsidR="00951DE0" w:rsidRDefault="00174A41" w:rsidP="005F1632">
            <w:pPr>
              <w:pStyle w:val="aa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 xml:space="preserve">Харитонова </w:t>
            </w:r>
          </w:p>
          <w:p w:rsidR="00731474" w:rsidRDefault="00731474" w:rsidP="00731474">
            <w:r>
              <w:t xml:space="preserve">Юлия </w:t>
            </w:r>
          </w:p>
          <w:p w:rsidR="00731474" w:rsidRPr="00731474" w:rsidRDefault="00731474" w:rsidP="00731474">
            <w:r>
              <w:t>Ильинична</w:t>
            </w:r>
          </w:p>
        </w:tc>
        <w:tc>
          <w:tcPr>
            <w:tcW w:w="4454" w:type="dxa"/>
            <w:vAlign w:val="center"/>
          </w:tcPr>
          <w:p w:rsidR="00951DE0" w:rsidRPr="003A772E" w:rsidRDefault="00174A41" w:rsidP="005F1632">
            <w:pPr>
              <w:pStyle w:val="aa"/>
              <w:rPr>
                <w:rStyle w:val="layout"/>
                <w:rFonts w:ascii="Times New Roman" w:hAnsi="Times New Roman" w:cs="Times New Roman"/>
              </w:rPr>
            </w:pPr>
            <w:proofErr w:type="spellStart"/>
            <w:r>
              <w:rPr>
                <w:rStyle w:val="layout"/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2758" w:type="dxa"/>
            <w:vAlign w:val="center"/>
          </w:tcPr>
          <w:p w:rsidR="00951DE0" w:rsidRPr="003A772E" w:rsidRDefault="00174A41" w:rsidP="005F1632">
            <w:r>
              <w:t>Секретарь комитета</w:t>
            </w:r>
          </w:p>
        </w:tc>
      </w:tr>
      <w:tr w:rsidR="00951DE0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951DE0" w:rsidRDefault="00951DE0" w:rsidP="005F1632">
            <w:r>
              <w:t>5</w:t>
            </w:r>
          </w:p>
        </w:tc>
        <w:tc>
          <w:tcPr>
            <w:tcW w:w="2091" w:type="dxa"/>
            <w:vAlign w:val="center"/>
          </w:tcPr>
          <w:p w:rsidR="00951DE0" w:rsidRDefault="00174A41" w:rsidP="005F1632">
            <w:pPr>
              <w:pStyle w:val="aa"/>
              <w:rPr>
                <w:rStyle w:val="layout"/>
                <w:rFonts w:ascii="Times New Roman" w:hAnsi="Times New Roman" w:cs="Times New Roman"/>
              </w:rPr>
            </w:pPr>
            <w:proofErr w:type="spellStart"/>
            <w:r>
              <w:rPr>
                <w:rStyle w:val="layout"/>
                <w:rFonts w:ascii="Times New Roman" w:hAnsi="Times New Roman" w:cs="Times New Roman"/>
              </w:rPr>
              <w:t>Циттель</w:t>
            </w:r>
            <w:proofErr w:type="spellEnd"/>
            <w:r>
              <w:rPr>
                <w:rStyle w:val="layout"/>
                <w:rFonts w:ascii="Times New Roman" w:hAnsi="Times New Roman" w:cs="Times New Roman"/>
              </w:rPr>
              <w:t xml:space="preserve"> </w:t>
            </w:r>
          </w:p>
          <w:p w:rsidR="00731474" w:rsidRDefault="00731474" w:rsidP="00731474">
            <w:r>
              <w:t>Анастасия</w:t>
            </w:r>
          </w:p>
          <w:p w:rsidR="00731474" w:rsidRPr="00731474" w:rsidRDefault="00731474" w:rsidP="00731474">
            <w:r>
              <w:t xml:space="preserve">Сергеевна </w:t>
            </w:r>
          </w:p>
        </w:tc>
        <w:tc>
          <w:tcPr>
            <w:tcW w:w="4454" w:type="dxa"/>
            <w:vAlign w:val="center"/>
          </w:tcPr>
          <w:p w:rsidR="00951DE0" w:rsidRPr="003A772E" w:rsidRDefault="00174A41" w:rsidP="005F1632">
            <w:pPr>
              <w:pStyle w:val="aa"/>
              <w:rPr>
                <w:rStyle w:val="layout"/>
                <w:rFonts w:ascii="Times New Roman" w:hAnsi="Times New Roman" w:cs="Times New Roman"/>
              </w:rPr>
            </w:pPr>
            <w:proofErr w:type="spellStart"/>
            <w:r>
              <w:rPr>
                <w:rStyle w:val="layout"/>
                <w:rFonts w:ascii="Times New Roman" w:hAnsi="Times New Roman" w:cs="Times New Roman"/>
              </w:rPr>
              <w:t>Документовед</w:t>
            </w:r>
            <w:proofErr w:type="spellEnd"/>
            <w:r>
              <w:rPr>
                <w:rStyle w:val="layou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vAlign w:val="center"/>
          </w:tcPr>
          <w:p w:rsidR="00951DE0" w:rsidRPr="003A772E" w:rsidRDefault="00174A41" w:rsidP="005F1632">
            <w:r>
              <w:t>Секретарь комитета</w:t>
            </w:r>
          </w:p>
        </w:tc>
      </w:tr>
      <w:tr w:rsidR="00951DE0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951DE0" w:rsidRDefault="00951DE0" w:rsidP="005F1632">
            <w:r>
              <w:t>6</w:t>
            </w:r>
          </w:p>
        </w:tc>
        <w:tc>
          <w:tcPr>
            <w:tcW w:w="2091" w:type="dxa"/>
            <w:vAlign w:val="center"/>
          </w:tcPr>
          <w:p w:rsidR="00951DE0" w:rsidRDefault="00174A41" w:rsidP="005F1632">
            <w:pPr>
              <w:pStyle w:val="aa"/>
            </w:pPr>
            <w:r>
              <w:t xml:space="preserve">Соловьев </w:t>
            </w:r>
          </w:p>
          <w:p w:rsidR="00731474" w:rsidRDefault="00731474" w:rsidP="00731474">
            <w:r>
              <w:t xml:space="preserve">Владимир </w:t>
            </w:r>
          </w:p>
          <w:p w:rsidR="00731474" w:rsidRPr="00731474" w:rsidRDefault="00731474" w:rsidP="00731474">
            <w:r>
              <w:t xml:space="preserve">Вячеславович </w:t>
            </w:r>
          </w:p>
        </w:tc>
        <w:tc>
          <w:tcPr>
            <w:tcW w:w="4454" w:type="dxa"/>
            <w:vAlign w:val="center"/>
          </w:tcPr>
          <w:p w:rsidR="00951DE0" w:rsidRPr="003A772E" w:rsidRDefault="00174A41" w:rsidP="005F1632">
            <w:pPr>
              <w:pStyle w:val="aa"/>
              <w:rPr>
                <w:rStyle w:val="layout"/>
                <w:rFonts w:ascii="Times New Roman" w:hAnsi="Times New Roman" w:cs="Times New Roman"/>
              </w:rPr>
            </w:pPr>
            <w:r>
              <w:t>Директор Курейской ГЭС АО «НТЭК»</w:t>
            </w:r>
          </w:p>
        </w:tc>
        <w:tc>
          <w:tcPr>
            <w:tcW w:w="2758" w:type="dxa"/>
            <w:vAlign w:val="center"/>
          </w:tcPr>
          <w:p w:rsidR="00951DE0" w:rsidRPr="003A772E" w:rsidRDefault="00174A41" w:rsidP="005F1632">
            <w:r>
              <w:t>Член комитета</w:t>
            </w:r>
          </w:p>
        </w:tc>
      </w:tr>
      <w:tr w:rsidR="00731474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731474" w:rsidRDefault="00731474" w:rsidP="00731474">
            <w:r>
              <w:t>7</w:t>
            </w:r>
          </w:p>
        </w:tc>
        <w:tc>
          <w:tcPr>
            <w:tcW w:w="2091" w:type="dxa"/>
            <w:vAlign w:val="center"/>
          </w:tcPr>
          <w:p w:rsidR="00731474" w:rsidRDefault="00731474" w:rsidP="00731474">
            <w:pPr>
              <w:pStyle w:val="aa"/>
            </w:pPr>
            <w:r>
              <w:t xml:space="preserve">Астапов </w:t>
            </w:r>
          </w:p>
          <w:p w:rsidR="00731474" w:rsidRDefault="00731474" w:rsidP="00731474">
            <w:r>
              <w:t>Александр</w:t>
            </w:r>
          </w:p>
          <w:p w:rsidR="00731474" w:rsidRPr="00731474" w:rsidRDefault="00731474" w:rsidP="00731474">
            <w:r>
              <w:t xml:space="preserve">Сергеевич </w:t>
            </w:r>
          </w:p>
        </w:tc>
        <w:tc>
          <w:tcPr>
            <w:tcW w:w="4454" w:type="dxa"/>
            <w:vAlign w:val="center"/>
          </w:tcPr>
          <w:p w:rsidR="00731474" w:rsidRDefault="00731474" w:rsidP="00731474">
            <w:pPr>
              <w:pStyle w:val="aa"/>
            </w:pPr>
            <w:r>
              <w:t xml:space="preserve">Главный инженер Курейской ГЭС </w:t>
            </w:r>
          </w:p>
          <w:p w:rsidR="00731474" w:rsidRDefault="00731474" w:rsidP="00731474">
            <w:pPr>
              <w:pStyle w:val="aa"/>
            </w:pPr>
            <w:r>
              <w:t>АО «НТЭК»</w:t>
            </w:r>
          </w:p>
        </w:tc>
        <w:tc>
          <w:tcPr>
            <w:tcW w:w="2758" w:type="dxa"/>
            <w:vAlign w:val="center"/>
          </w:tcPr>
          <w:p w:rsidR="00731474" w:rsidRDefault="00731474" w:rsidP="00731474">
            <w:r>
              <w:t>Член комитета</w:t>
            </w:r>
          </w:p>
        </w:tc>
      </w:tr>
      <w:tr w:rsidR="00731474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731474" w:rsidRDefault="00731474" w:rsidP="00731474">
            <w:r>
              <w:t>8</w:t>
            </w:r>
          </w:p>
        </w:tc>
        <w:tc>
          <w:tcPr>
            <w:tcW w:w="2091" w:type="dxa"/>
            <w:vAlign w:val="center"/>
          </w:tcPr>
          <w:p w:rsidR="00731474" w:rsidRDefault="00731474" w:rsidP="00731474">
            <w:pPr>
              <w:pStyle w:val="aa"/>
            </w:pPr>
            <w:r>
              <w:t xml:space="preserve">Томчак </w:t>
            </w:r>
          </w:p>
          <w:p w:rsidR="00731474" w:rsidRPr="00731474" w:rsidRDefault="00731474" w:rsidP="00731474">
            <w:r>
              <w:t xml:space="preserve">Галина Викторовна </w:t>
            </w:r>
          </w:p>
        </w:tc>
        <w:tc>
          <w:tcPr>
            <w:tcW w:w="4454" w:type="dxa"/>
            <w:vAlign w:val="center"/>
          </w:tcPr>
          <w:p w:rsidR="00731474" w:rsidRDefault="00731474" w:rsidP="00731474">
            <w:pPr>
              <w:pStyle w:val="aa"/>
            </w:pPr>
            <w:r>
              <w:t xml:space="preserve">Заместитель директора Курейской ГЭС </w:t>
            </w:r>
          </w:p>
          <w:p w:rsidR="00731474" w:rsidRDefault="00731474" w:rsidP="00731474">
            <w:pPr>
              <w:pStyle w:val="aa"/>
            </w:pPr>
            <w:r>
              <w:t>АО «НТЭК»</w:t>
            </w:r>
          </w:p>
        </w:tc>
        <w:tc>
          <w:tcPr>
            <w:tcW w:w="2758" w:type="dxa"/>
            <w:vAlign w:val="center"/>
          </w:tcPr>
          <w:p w:rsidR="00731474" w:rsidRDefault="00731474" w:rsidP="00731474">
            <w:r>
              <w:t>Член комитета</w:t>
            </w:r>
          </w:p>
        </w:tc>
      </w:tr>
      <w:tr w:rsidR="00731474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731474" w:rsidRDefault="00731474" w:rsidP="00731474">
            <w:r>
              <w:t>9</w:t>
            </w:r>
          </w:p>
        </w:tc>
        <w:tc>
          <w:tcPr>
            <w:tcW w:w="2091" w:type="dxa"/>
            <w:vAlign w:val="center"/>
          </w:tcPr>
          <w:p w:rsidR="00731474" w:rsidRDefault="00731474" w:rsidP="00731474">
            <w:pPr>
              <w:pStyle w:val="aa"/>
            </w:pPr>
            <w:r>
              <w:t xml:space="preserve">Старосадчев </w:t>
            </w:r>
          </w:p>
          <w:p w:rsidR="00731474" w:rsidRDefault="00731474" w:rsidP="00731474">
            <w:r>
              <w:t>Арт</w:t>
            </w:r>
            <w:r w:rsidR="0041560B">
              <w:t>ё</w:t>
            </w:r>
            <w:r>
              <w:t>м</w:t>
            </w:r>
          </w:p>
          <w:p w:rsidR="00731474" w:rsidRPr="00731474" w:rsidRDefault="00731474" w:rsidP="00731474">
            <w:r>
              <w:t xml:space="preserve">Петрович </w:t>
            </w:r>
          </w:p>
        </w:tc>
        <w:tc>
          <w:tcPr>
            <w:tcW w:w="4454" w:type="dxa"/>
            <w:vAlign w:val="center"/>
          </w:tcPr>
          <w:p w:rsidR="00731474" w:rsidRDefault="00731474" w:rsidP="00731474">
            <w:pPr>
              <w:pStyle w:val="aa"/>
            </w:pPr>
            <w:r>
              <w:t>Председатель Светлогорского сельского Совета депутатов</w:t>
            </w:r>
          </w:p>
        </w:tc>
        <w:tc>
          <w:tcPr>
            <w:tcW w:w="2758" w:type="dxa"/>
            <w:vAlign w:val="center"/>
          </w:tcPr>
          <w:p w:rsidR="00731474" w:rsidRDefault="00731474" w:rsidP="00731474">
            <w:r>
              <w:t>Член комитета</w:t>
            </w:r>
          </w:p>
        </w:tc>
      </w:tr>
      <w:tr w:rsidR="00731474" w:rsidRPr="00D11447" w:rsidTr="00731474">
        <w:trPr>
          <w:trHeight w:val="567"/>
          <w:jc w:val="center"/>
        </w:trPr>
        <w:tc>
          <w:tcPr>
            <w:tcW w:w="726" w:type="dxa"/>
            <w:vAlign w:val="center"/>
          </w:tcPr>
          <w:p w:rsidR="00731474" w:rsidRDefault="00731474" w:rsidP="00731474">
            <w:r>
              <w:t>10</w:t>
            </w:r>
          </w:p>
        </w:tc>
        <w:tc>
          <w:tcPr>
            <w:tcW w:w="2091" w:type="dxa"/>
            <w:vAlign w:val="center"/>
          </w:tcPr>
          <w:p w:rsidR="00731474" w:rsidRDefault="00731474" w:rsidP="00731474">
            <w:pPr>
              <w:pStyle w:val="aa"/>
            </w:pPr>
            <w:r>
              <w:t xml:space="preserve">Федяшкина </w:t>
            </w:r>
          </w:p>
          <w:p w:rsidR="00731474" w:rsidRPr="00731474" w:rsidRDefault="00731474" w:rsidP="00731474">
            <w:r>
              <w:t xml:space="preserve">Надежда Владимировна </w:t>
            </w:r>
          </w:p>
        </w:tc>
        <w:tc>
          <w:tcPr>
            <w:tcW w:w="4454" w:type="dxa"/>
            <w:vAlign w:val="center"/>
          </w:tcPr>
          <w:p w:rsidR="00731474" w:rsidRDefault="00731474" w:rsidP="00731474">
            <w:pPr>
              <w:pStyle w:val="aa"/>
            </w:pPr>
            <w:r>
              <w:t>Директор КДЦ «Заполярье»</w:t>
            </w:r>
          </w:p>
        </w:tc>
        <w:tc>
          <w:tcPr>
            <w:tcW w:w="2758" w:type="dxa"/>
            <w:vAlign w:val="center"/>
          </w:tcPr>
          <w:p w:rsidR="00731474" w:rsidRDefault="00731474" w:rsidP="00731474">
            <w:r>
              <w:t>Член комитета</w:t>
            </w:r>
          </w:p>
        </w:tc>
      </w:tr>
    </w:tbl>
    <w:p w:rsidR="00951DE0" w:rsidRDefault="00951DE0" w:rsidP="00545B3F">
      <w:pPr>
        <w:ind w:right="157"/>
        <w:jc w:val="center"/>
        <w:rPr>
          <w:b/>
        </w:rPr>
      </w:pPr>
    </w:p>
    <w:p w:rsidR="00951DE0" w:rsidRPr="00951DE0" w:rsidRDefault="00951DE0" w:rsidP="00545B3F">
      <w:pPr>
        <w:ind w:right="157"/>
        <w:jc w:val="center"/>
        <w:rPr>
          <w:b/>
        </w:rPr>
      </w:pPr>
    </w:p>
    <w:sectPr w:rsidR="00951DE0" w:rsidRPr="00951DE0" w:rsidSect="0056401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3380F"/>
    <w:multiLevelType w:val="hybridMultilevel"/>
    <w:tmpl w:val="D5C6C452"/>
    <w:lvl w:ilvl="0" w:tplc="1FB02A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E2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8C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2DD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5E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C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56BB2"/>
    <w:multiLevelType w:val="hybridMultilevel"/>
    <w:tmpl w:val="5A086D28"/>
    <w:lvl w:ilvl="0" w:tplc="FA10EC4E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25E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04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0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A8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D5639"/>
    <w:multiLevelType w:val="hybridMultilevel"/>
    <w:tmpl w:val="BF2C8E7C"/>
    <w:lvl w:ilvl="0" w:tplc="CB201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5E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F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A8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A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C7ACD"/>
    <w:multiLevelType w:val="hybridMultilevel"/>
    <w:tmpl w:val="FD0092AC"/>
    <w:lvl w:ilvl="0" w:tplc="6B6203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C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2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60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0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A0B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9021C7"/>
    <w:multiLevelType w:val="hybridMultilevel"/>
    <w:tmpl w:val="2E70CB86"/>
    <w:lvl w:ilvl="0" w:tplc="8708B8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AB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EC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8A6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EC5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A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C8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75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99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B0773"/>
    <w:multiLevelType w:val="hybridMultilevel"/>
    <w:tmpl w:val="D8ACC188"/>
    <w:lvl w:ilvl="0" w:tplc="033695D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462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A12A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8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637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C04EC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B410CE"/>
    <w:multiLevelType w:val="hybridMultilevel"/>
    <w:tmpl w:val="33DC0642"/>
    <w:lvl w:ilvl="0" w:tplc="7DD034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A1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0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E8D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8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C619F"/>
    <w:multiLevelType w:val="hybridMultilevel"/>
    <w:tmpl w:val="C83E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3F2A50"/>
    <w:multiLevelType w:val="hybridMultilevel"/>
    <w:tmpl w:val="6CD0D716"/>
    <w:lvl w:ilvl="0" w:tplc="ECA0731A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9A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4E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6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4C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C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7473F0"/>
    <w:multiLevelType w:val="hybridMultilevel"/>
    <w:tmpl w:val="DB5CF596"/>
    <w:lvl w:ilvl="0" w:tplc="2B82669A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1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4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87E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23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FC563F"/>
    <w:multiLevelType w:val="hybridMultilevel"/>
    <w:tmpl w:val="BFAA617A"/>
    <w:lvl w:ilvl="0" w:tplc="E40647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2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B9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062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EFC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23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2"/>
  </w:num>
  <w:num w:numId="10">
    <w:abstractNumId w:val="18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17"/>
  </w:num>
  <w:num w:numId="17">
    <w:abstractNumId w:val="19"/>
  </w:num>
  <w:num w:numId="18">
    <w:abstractNumId w:val="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E"/>
    <w:rsid w:val="0001613E"/>
    <w:rsid w:val="00031BA2"/>
    <w:rsid w:val="00034F25"/>
    <w:rsid w:val="0004065D"/>
    <w:rsid w:val="00054D53"/>
    <w:rsid w:val="000564F8"/>
    <w:rsid w:val="00065096"/>
    <w:rsid w:val="00092969"/>
    <w:rsid w:val="00093CC3"/>
    <w:rsid w:val="000A7327"/>
    <w:rsid w:val="00121ECC"/>
    <w:rsid w:val="00130F9B"/>
    <w:rsid w:val="001377FE"/>
    <w:rsid w:val="0014795E"/>
    <w:rsid w:val="00161DD1"/>
    <w:rsid w:val="00174A41"/>
    <w:rsid w:val="00186502"/>
    <w:rsid w:val="00191120"/>
    <w:rsid w:val="001A327C"/>
    <w:rsid w:val="001C5C12"/>
    <w:rsid w:val="001E7FE5"/>
    <w:rsid w:val="001F28B0"/>
    <w:rsid w:val="00201828"/>
    <w:rsid w:val="00206376"/>
    <w:rsid w:val="00207816"/>
    <w:rsid w:val="00227310"/>
    <w:rsid w:val="00236208"/>
    <w:rsid w:val="0024402A"/>
    <w:rsid w:val="00244982"/>
    <w:rsid w:val="002776DC"/>
    <w:rsid w:val="0028041C"/>
    <w:rsid w:val="00287921"/>
    <w:rsid w:val="002A62D9"/>
    <w:rsid w:val="002D3809"/>
    <w:rsid w:val="002F5719"/>
    <w:rsid w:val="002F673F"/>
    <w:rsid w:val="00330754"/>
    <w:rsid w:val="00341F4B"/>
    <w:rsid w:val="00345C56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3E4148"/>
    <w:rsid w:val="004052FC"/>
    <w:rsid w:val="004061AD"/>
    <w:rsid w:val="0041560B"/>
    <w:rsid w:val="00416CF6"/>
    <w:rsid w:val="004554D4"/>
    <w:rsid w:val="0046542B"/>
    <w:rsid w:val="00485C3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45B3F"/>
    <w:rsid w:val="00560DE8"/>
    <w:rsid w:val="00561630"/>
    <w:rsid w:val="00564012"/>
    <w:rsid w:val="005D53E2"/>
    <w:rsid w:val="005E0CAB"/>
    <w:rsid w:val="005E134B"/>
    <w:rsid w:val="005F6A6A"/>
    <w:rsid w:val="00601DC6"/>
    <w:rsid w:val="006118DF"/>
    <w:rsid w:val="00613660"/>
    <w:rsid w:val="00624A9A"/>
    <w:rsid w:val="0064274F"/>
    <w:rsid w:val="0068207D"/>
    <w:rsid w:val="006850A1"/>
    <w:rsid w:val="006972DB"/>
    <w:rsid w:val="006B3A1C"/>
    <w:rsid w:val="007041FA"/>
    <w:rsid w:val="007079C4"/>
    <w:rsid w:val="0071054C"/>
    <w:rsid w:val="007132A8"/>
    <w:rsid w:val="00714BC9"/>
    <w:rsid w:val="00715AD2"/>
    <w:rsid w:val="0072728C"/>
    <w:rsid w:val="00731474"/>
    <w:rsid w:val="0074050C"/>
    <w:rsid w:val="007420A4"/>
    <w:rsid w:val="00751C98"/>
    <w:rsid w:val="007624A3"/>
    <w:rsid w:val="0078152B"/>
    <w:rsid w:val="0078537A"/>
    <w:rsid w:val="007B03F7"/>
    <w:rsid w:val="007D670B"/>
    <w:rsid w:val="007D7D91"/>
    <w:rsid w:val="007E4929"/>
    <w:rsid w:val="00804034"/>
    <w:rsid w:val="00812FAA"/>
    <w:rsid w:val="008346B5"/>
    <w:rsid w:val="00836F88"/>
    <w:rsid w:val="0084133A"/>
    <w:rsid w:val="00844D10"/>
    <w:rsid w:val="00845C3C"/>
    <w:rsid w:val="00855F6F"/>
    <w:rsid w:val="00867CBA"/>
    <w:rsid w:val="0087390B"/>
    <w:rsid w:val="00875849"/>
    <w:rsid w:val="008959A2"/>
    <w:rsid w:val="008C6C26"/>
    <w:rsid w:val="008C7959"/>
    <w:rsid w:val="008C7F88"/>
    <w:rsid w:val="008D22F7"/>
    <w:rsid w:val="008D377C"/>
    <w:rsid w:val="008D54F4"/>
    <w:rsid w:val="008E4966"/>
    <w:rsid w:val="00902DB8"/>
    <w:rsid w:val="00915DB9"/>
    <w:rsid w:val="00927837"/>
    <w:rsid w:val="00936DFF"/>
    <w:rsid w:val="00942D52"/>
    <w:rsid w:val="00951DE0"/>
    <w:rsid w:val="009643ED"/>
    <w:rsid w:val="00966BE9"/>
    <w:rsid w:val="00983056"/>
    <w:rsid w:val="009939AD"/>
    <w:rsid w:val="009B0643"/>
    <w:rsid w:val="009B7333"/>
    <w:rsid w:val="009C5E46"/>
    <w:rsid w:val="00A11F4D"/>
    <w:rsid w:val="00A20E9A"/>
    <w:rsid w:val="00A31AAE"/>
    <w:rsid w:val="00A42F2F"/>
    <w:rsid w:val="00A440AC"/>
    <w:rsid w:val="00A83C67"/>
    <w:rsid w:val="00AF58FD"/>
    <w:rsid w:val="00AF75B0"/>
    <w:rsid w:val="00B00588"/>
    <w:rsid w:val="00B14F44"/>
    <w:rsid w:val="00B21E94"/>
    <w:rsid w:val="00B23A30"/>
    <w:rsid w:val="00B31168"/>
    <w:rsid w:val="00B367A6"/>
    <w:rsid w:val="00B45AE0"/>
    <w:rsid w:val="00B5082A"/>
    <w:rsid w:val="00B5602C"/>
    <w:rsid w:val="00B67486"/>
    <w:rsid w:val="00B70CD4"/>
    <w:rsid w:val="00B76C58"/>
    <w:rsid w:val="00B82DD3"/>
    <w:rsid w:val="00B93F41"/>
    <w:rsid w:val="00BC254E"/>
    <w:rsid w:val="00BD5756"/>
    <w:rsid w:val="00BE69B4"/>
    <w:rsid w:val="00BE7C8A"/>
    <w:rsid w:val="00BF571D"/>
    <w:rsid w:val="00C20121"/>
    <w:rsid w:val="00C25A43"/>
    <w:rsid w:val="00C3073D"/>
    <w:rsid w:val="00C3468C"/>
    <w:rsid w:val="00C62673"/>
    <w:rsid w:val="00CA6EE2"/>
    <w:rsid w:val="00CB5685"/>
    <w:rsid w:val="00CC33FC"/>
    <w:rsid w:val="00CD742C"/>
    <w:rsid w:val="00CD7528"/>
    <w:rsid w:val="00CE4411"/>
    <w:rsid w:val="00D13D87"/>
    <w:rsid w:val="00D21B2D"/>
    <w:rsid w:val="00DA2FDA"/>
    <w:rsid w:val="00DA7494"/>
    <w:rsid w:val="00DD40DA"/>
    <w:rsid w:val="00DE188D"/>
    <w:rsid w:val="00DE404C"/>
    <w:rsid w:val="00DE5081"/>
    <w:rsid w:val="00DE7A21"/>
    <w:rsid w:val="00DF4A5F"/>
    <w:rsid w:val="00E10D21"/>
    <w:rsid w:val="00E27F33"/>
    <w:rsid w:val="00E306F8"/>
    <w:rsid w:val="00E3696F"/>
    <w:rsid w:val="00E55BE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D57DA"/>
    <w:rsid w:val="00EE7AF0"/>
    <w:rsid w:val="00EF7548"/>
    <w:rsid w:val="00F007CA"/>
    <w:rsid w:val="00F23A24"/>
    <w:rsid w:val="00F23D7E"/>
    <w:rsid w:val="00F7013F"/>
    <w:rsid w:val="00F77E56"/>
    <w:rsid w:val="00FA4668"/>
    <w:rsid w:val="00FA64D1"/>
    <w:rsid w:val="00FB0ED4"/>
    <w:rsid w:val="00FB5D52"/>
    <w:rsid w:val="00FB75B9"/>
    <w:rsid w:val="00FD30E5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CF5A"/>
  <w15:docId w15:val="{91B79013-1CB6-4AB3-8A0D-2C830B7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5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844D10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D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161DD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rmal (Web)"/>
    <w:basedOn w:val="a"/>
    <w:uiPriority w:val="99"/>
    <w:unhideWhenUsed/>
    <w:rsid w:val="0022731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27310"/>
    <w:rPr>
      <w:color w:val="0000FF"/>
      <w:u w:val="single"/>
    </w:rPr>
  </w:style>
  <w:style w:type="character" w:customStyle="1" w:styleId="layout">
    <w:name w:val="layout"/>
    <w:basedOn w:val="a0"/>
    <w:rsid w:val="00B21E94"/>
  </w:style>
  <w:style w:type="character" w:customStyle="1" w:styleId="30">
    <w:name w:val="Заголовок 3 Знак"/>
    <w:basedOn w:val="a0"/>
    <w:link w:val="3"/>
    <w:semiHidden/>
    <w:rsid w:val="00545B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d">
    <w:name w:val="Нормальный"/>
    <w:basedOn w:val="a"/>
    <w:rsid w:val="00545B3F"/>
    <w:pPr>
      <w:suppressAutoHyphens/>
      <w:ind w:firstLine="720"/>
      <w:jc w:val="both"/>
    </w:pPr>
    <w:rPr>
      <w:szCs w:val="20"/>
    </w:rPr>
  </w:style>
  <w:style w:type="paragraph" w:customStyle="1" w:styleId="10">
    <w:name w:val="Безымянный1"/>
    <w:basedOn w:val="a"/>
    <w:rsid w:val="005E134B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eastAsia="Lucida Sans Unicode" w:hAnsi="Arial"/>
      <w:kern w:val="1"/>
      <w:sz w:val="26"/>
    </w:rPr>
  </w:style>
  <w:style w:type="paragraph" w:customStyle="1" w:styleId="s1">
    <w:name w:val="s_1"/>
    <w:basedOn w:val="a"/>
    <w:rsid w:val="00B14F4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F5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1D"/>
    <w:rPr>
      <w:rFonts w:ascii="Courier New" w:hAnsi="Courier New" w:cs="Courier New"/>
    </w:rPr>
  </w:style>
  <w:style w:type="character" w:customStyle="1" w:styleId="s10">
    <w:name w:val="s_10"/>
    <w:basedOn w:val="a0"/>
    <w:rsid w:val="00BF571D"/>
  </w:style>
  <w:style w:type="paragraph" w:customStyle="1" w:styleId="empty">
    <w:name w:val="empty"/>
    <w:basedOn w:val="a"/>
    <w:rsid w:val="00BF571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F57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9B0643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character" w:customStyle="1" w:styleId="af">
    <w:name w:val="Цветовое выделение"/>
    <w:uiPriority w:val="99"/>
    <w:rsid w:val="009B0643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9B06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7314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4"/>
    <w:uiPriority w:val="59"/>
    <w:rsid w:val="00731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59A4-B6B6-42B5-80B3-BE8E3C0D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Кришталюк Альбина Калимулловн</cp:lastModifiedBy>
  <cp:revision>2</cp:revision>
  <cp:lastPrinted>2024-05-27T11:30:00Z</cp:lastPrinted>
  <dcterms:created xsi:type="dcterms:W3CDTF">2024-06-11T13:39:00Z</dcterms:created>
  <dcterms:modified xsi:type="dcterms:W3CDTF">2024-06-11T13:39:00Z</dcterms:modified>
</cp:coreProperties>
</file>