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1011F" w14:textId="77777777" w:rsidR="00A3773B" w:rsidRPr="00C352A7" w:rsidRDefault="00191BFD" w:rsidP="00A3773B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2E51ABA2" wp14:editId="0E3222C6">
            <wp:extent cx="607060" cy="730250"/>
            <wp:effectExtent l="19050" t="0" r="254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4EF6F" w14:textId="77777777" w:rsidR="00A3773B" w:rsidRPr="00191BFD" w:rsidRDefault="00A3773B" w:rsidP="00A3773B">
      <w:pPr>
        <w:jc w:val="center"/>
        <w:rPr>
          <w:b/>
          <w:sz w:val="10"/>
          <w:szCs w:val="10"/>
        </w:rPr>
      </w:pPr>
    </w:p>
    <w:p w14:paraId="256241C1" w14:textId="77777777"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 АДМИНИСТРАЦИЯ СВЕТЛОГОРСКОГО СЕЛЬСОВЕТА  </w:t>
      </w:r>
    </w:p>
    <w:p w14:paraId="45814714" w14:textId="77777777"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ТУРУХАНСКОГО РАЙОНА КРАСНОЯРСКОГО КРАЯ</w:t>
      </w:r>
    </w:p>
    <w:p w14:paraId="0B90AC6D" w14:textId="77777777" w:rsidR="00A3773B" w:rsidRPr="00AA0A3E" w:rsidRDefault="00A3773B" w:rsidP="00A3773B">
      <w:pPr>
        <w:jc w:val="center"/>
        <w:rPr>
          <w:sz w:val="28"/>
          <w:szCs w:val="28"/>
        </w:rPr>
      </w:pPr>
    </w:p>
    <w:p w14:paraId="48338320" w14:textId="77777777" w:rsidR="00A3773B" w:rsidRPr="00AA0A3E" w:rsidRDefault="00A3773B" w:rsidP="00A3773B">
      <w:pPr>
        <w:jc w:val="center"/>
        <w:rPr>
          <w:b/>
          <w:sz w:val="16"/>
          <w:szCs w:val="16"/>
        </w:rPr>
      </w:pPr>
      <w:r w:rsidRPr="00AA0A3E">
        <w:rPr>
          <w:b/>
          <w:sz w:val="32"/>
          <w:szCs w:val="32"/>
        </w:rPr>
        <w:t xml:space="preserve">     П О С Т А Н О В Л Е Н И Е</w:t>
      </w:r>
    </w:p>
    <w:p w14:paraId="7B3A3EEF" w14:textId="77777777" w:rsidR="00A3773B" w:rsidRPr="00AA0A3E" w:rsidRDefault="00A3773B" w:rsidP="00A3773B">
      <w:pPr>
        <w:rPr>
          <w:b/>
          <w:sz w:val="22"/>
          <w:szCs w:val="22"/>
        </w:rPr>
      </w:pPr>
    </w:p>
    <w:p w14:paraId="048D4EA3" w14:textId="77777777" w:rsidR="00A3773B" w:rsidRPr="00191BFD" w:rsidRDefault="00A3773B" w:rsidP="00A3773B">
      <w:pPr>
        <w:rPr>
          <w:sz w:val="10"/>
          <w:szCs w:val="10"/>
        </w:rPr>
      </w:pPr>
    </w:p>
    <w:p w14:paraId="3C0E87C6" w14:textId="77777777" w:rsidR="00A3773B" w:rsidRPr="008D695E" w:rsidRDefault="00A3773B" w:rsidP="00A3773B">
      <w:pPr>
        <w:jc w:val="center"/>
        <w:rPr>
          <w:sz w:val="22"/>
          <w:szCs w:val="22"/>
        </w:rPr>
      </w:pPr>
      <w:r w:rsidRPr="008D695E">
        <w:rPr>
          <w:sz w:val="22"/>
          <w:szCs w:val="22"/>
        </w:rPr>
        <w:t>п. Светлогорск</w:t>
      </w:r>
    </w:p>
    <w:p w14:paraId="147B987D" w14:textId="77777777" w:rsidR="00A3773B" w:rsidRDefault="00A3773B" w:rsidP="00A3773B">
      <w:pPr>
        <w:rPr>
          <w:bCs/>
          <w:sz w:val="28"/>
          <w:szCs w:val="28"/>
        </w:rPr>
      </w:pPr>
    </w:p>
    <w:p w14:paraId="6495B9EA" w14:textId="06B8B705" w:rsidR="00A3773B" w:rsidRDefault="00665EF0" w:rsidP="00665EF0">
      <w:pPr>
        <w:ind w:left="-142"/>
        <w:rPr>
          <w:bCs/>
        </w:rPr>
      </w:pPr>
      <w:r>
        <w:rPr>
          <w:bCs/>
        </w:rPr>
        <w:t>18</w:t>
      </w:r>
      <w:r w:rsidR="00412DD1">
        <w:rPr>
          <w:bCs/>
        </w:rPr>
        <w:t>.</w:t>
      </w:r>
      <w:r w:rsidR="00286841">
        <w:rPr>
          <w:bCs/>
        </w:rPr>
        <w:t>09</w:t>
      </w:r>
      <w:r w:rsidR="007C0923" w:rsidRPr="00440C2B">
        <w:rPr>
          <w:bCs/>
        </w:rPr>
        <w:t>.</w:t>
      </w:r>
      <w:r w:rsidR="00F038C1">
        <w:rPr>
          <w:bCs/>
        </w:rPr>
        <w:t>2024</w:t>
      </w:r>
      <w:r w:rsidR="00BA49CA">
        <w:rPr>
          <w:bCs/>
        </w:rPr>
        <w:t xml:space="preserve">                                                                                                                         </w:t>
      </w:r>
      <w:r w:rsidR="008F778C">
        <w:rPr>
          <w:bCs/>
        </w:rPr>
        <w:t xml:space="preserve">            </w:t>
      </w:r>
      <w:r w:rsidR="00BA49CA">
        <w:rPr>
          <w:bCs/>
        </w:rPr>
        <w:t xml:space="preserve"> </w:t>
      </w:r>
      <w:r>
        <w:rPr>
          <w:bCs/>
        </w:rPr>
        <w:t xml:space="preserve">       </w:t>
      </w:r>
      <w:r w:rsidR="00A3773B" w:rsidRPr="0081455E">
        <w:rPr>
          <w:bCs/>
        </w:rPr>
        <w:t>№</w:t>
      </w:r>
      <w:r w:rsidR="00286841">
        <w:rPr>
          <w:bCs/>
        </w:rPr>
        <w:t xml:space="preserve"> </w:t>
      </w:r>
      <w:r>
        <w:rPr>
          <w:bCs/>
        </w:rPr>
        <w:t>62</w:t>
      </w:r>
      <w:r w:rsidR="00A3773B" w:rsidRPr="0081455E">
        <w:rPr>
          <w:bCs/>
        </w:rPr>
        <w:t>-П</w:t>
      </w:r>
    </w:p>
    <w:p w14:paraId="5F0A4349" w14:textId="77777777" w:rsidR="00280EF1" w:rsidRPr="0081455E" w:rsidRDefault="00280EF1" w:rsidP="00A3773B"/>
    <w:tbl>
      <w:tblPr>
        <w:tblW w:w="7054" w:type="dxa"/>
        <w:tblInd w:w="-142" w:type="dxa"/>
        <w:tblLook w:val="01E0" w:firstRow="1" w:lastRow="1" w:firstColumn="1" w:lastColumn="1" w:noHBand="0" w:noVBand="0"/>
      </w:tblPr>
      <w:tblGrid>
        <w:gridCol w:w="7054"/>
      </w:tblGrid>
      <w:tr w:rsidR="00A3773B" w:rsidRPr="0010392A" w14:paraId="2E4B698A" w14:textId="77777777" w:rsidTr="00683B1A">
        <w:tc>
          <w:tcPr>
            <w:tcW w:w="7054" w:type="dxa"/>
            <w:shd w:val="clear" w:color="auto" w:fill="auto"/>
          </w:tcPr>
          <w:p w14:paraId="27C43C56" w14:textId="77777777" w:rsidR="00A3773B" w:rsidRPr="00B4230F" w:rsidRDefault="00596045" w:rsidP="00E17FC6">
            <w:pPr>
              <w:jc w:val="both"/>
              <w:rPr>
                <w:color w:val="FF0000"/>
                <w:sz w:val="28"/>
                <w:szCs w:val="28"/>
              </w:rPr>
            </w:pPr>
            <w:r w:rsidRPr="00FB45A1">
              <w:rPr>
                <w:bCs/>
              </w:rPr>
              <w:t xml:space="preserve">О внесении изменений в постановление администрации </w:t>
            </w:r>
            <w:r w:rsidRPr="000F3B5A">
              <w:rPr>
                <w:bCs/>
              </w:rPr>
              <w:t>Светлогорского сельсовета Туруханского</w:t>
            </w:r>
            <w:r w:rsidR="00246CA4" w:rsidRPr="000F3B5A">
              <w:rPr>
                <w:bCs/>
              </w:rPr>
              <w:t xml:space="preserve"> района Кр</w:t>
            </w:r>
            <w:r w:rsidR="004860E5" w:rsidRPr="000F3B5A">
              <w:rPr>
                <w:bCs/>
              </w:rPr>
              <w:t xml:space="preserve">асноярского края от </w:t>
            </w:r>
            <w:r w:rsidR="001D2DA6">
              <w:rPr>
                <w:bCs/>
              </w:rPr>
              <w:t>22.04</w:t>
            </w:r>
            <w:r w:rsidR="00286841">
              <w:rPr>
                <w:bCs/>
              </w:rPr>
              <w:t>.2024</w:t>
            </w:r>
            <w:r w:rsidR="004860E5" w:rsidRPr="000F3B5A">
              <w:rPr>
                <w:bCs/>
              </w:rPr>
              <w:t xml:space="preserve"> №</w:t>
            </w:r>
            <w:r w:rsidR="001D2DA6">
              <w:rPr>
                <w:bCs/>
              </w:rPr>
              <w:t xml:space="preserve"> 29</w:t>
            </w:r>
            <w:r w:rsidRPr="000F3B5A">
              <w:rPr>
                <w:bCs/>
              </w:rPr>
              <w:t>-П</w:t>
            </w:r>
            <w:r w:rsidR="00286841">
              <w:rPr>
                <w:bCs/>
              </w:rPr>
              <w:t xml:space="preserve"> </w:t>
            </w:r>
            <w:r w:rsidR="00537E27" w:rsidRPr="000F3B5A">
              <w:t>«</w:t>
            </w:r>
            <w:r w:rsidR="001D2DA6" w:rsidRPr="009508A6">
              <w:t xml:space="preserve">Об утверждении </w:t>
            </w:r>
            <w:r w:rsidR="001D2DA6">
              <w:t xml:space="preserve">Порядка планирования приватизации муниципального имущества </w:t>
            </w:r>
            <w:r w:rsidR="001D2DA6" w:rsidRPr="00DA5DF8">
              <w:t>муниципального образования Светлогорский</w:t>
            </w:r>
            <w:r w:rsidR="001D2DA6">
              <w:t xml:space="preserve"> сельсовет</w:t>
            </w:r>
            <w:r w:rsidR="00537E27" w:rsidRPr="000F3B5A">
              <w:t>»</w:t>
            </w:r>
          </w:p>
        </w:tc>
      </w:tr>
    </w:tbl>
    <w:p w14:paraId="1E1C92C0" w14:textId="77777777" w:rsidR="00191BFD" w:rsidRDefault="00191BFD" w:rsidP="007C0923">
      <w:pPr>
        <w:pStyle w:val="ac"/>
        <w:ind w:firstLine="708"/>
        <w:jc w:val="both"/>
        <w:rPr>
          <w:sz w:val="10"/>
          <w:szCs w:val="10"/>
        </w:rPr>
      </w:pPr>
    </w:p>
    <w:p w14:paraId="49368B65" w14:textId="77777777" w:rsidR="00286841" w:rsidRDefault="00286841" w:rsidP="007C0923">
      <w:pPr>
        <w:pStyle w:val="ac"/>
        <w:ind w:firstLine="708"/>
        <w:jc w:val="both"/>
      </w:pPr>
    </w:p>
    <w:p w14:paraId="4C8E6BA5" w14:textId="77777777" w:rsidR="00246CA4" w:rsidRDefault="00286841" w:rsidP="007C0923">
      <w:pPr>
        <w:pStyle w:val="ac"/>
        <w:ind w:firstLine="708"/>
        <w:jc w:val="both"/>
      </w:pPr>
      <w:r>
        <w:t>Р</w:t>
      </w:r>
      <w:r w:rsidR="00A3773B" w:rsidRPr="00DA2609">
        <w:t>уководствуясь статьями</w:t>
      </w:r>
      <w:r w:rsidR="00A3773B" w:rsidRPr="00537E27">
        <w:t xml:space="preserve"> 19, 22 Устава Светлогорского сельсовета Туруханского района Красноярского края, ПОСТАНОВЛЯЮ:</w:t>
      </w:r>
    </w:p>
    <w:p w14:paraId="0EC47D80" w14:textId="77777777" w:rsidR="000B10F0" w:rsidRDefault="000B10F0" w:rsidP="007C0923">
      <w:pPr>
        <w:pStyle w:val="ac"/>
        <w:ind w:firstLine="708"/>
        <w:jc w:val="both"/>
        <w:rPr>
          <w:b/>
          <w:sz w:val="10"/>
          <w:szCs w:val="10"/>
        </w:rPr>
      </w:pPr>
    </w:p>
    <w:p w14:paraId="230F41D6" w14:textId="77777777" w:rsidR="00286841" w:rsidRPr="009079E8" w:rsidRDefault="00286841" w:rsidP="007C0923">
      <w:pPr>
        <w:pStyle w:val="ac"/>
        <w:ind w:firstLine="708"/>
        <w:jc w:val="both"/>
        <w:rPr>
          <w:b/>
          <w:sz w:val="10"/>
          <w:szCs w:val="10"/>
        </w:rPr>
      </w:pPr>
    </w:p>
    <w:p w14:paraId="1B5D7A46" w14:textId="77777777" w:rsidR="00640AA1" w:rsidRDefault="00280EF1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</w:t>
      </w:r>
      <w:r w:rsidR="00A3773B">
        <w:t xml:space="preserve">. </w:t>
      </w:r>
      <w:r w:rsidR="00596045">
        <w:t xml:space="preserve">Внести в </w:t>
      </w:r>
      <w:r w:rsidR="00596045" w:rsidRPr="00FB45A1">
        <w:rPr>
          <w:bCs/>
        </w:rPr>
        <w:t xml:space="preserve">постановление администрации </w:t>
      </w:r>
      <w:r w:rsidR="009203CB" w:rsidRPr="00FB45A1">
        <w:rPr>
          <w:bCs/>
        </w:rPr>
        <w:t>Светлогорского сельсовета Туруханского</w:t>
      </w:r>
      <w:r w:rsidR="00246CA4">
        <w:rPr>
          <w:bCs/>
        </w:rPr>
        <w:t xml:space="preserve"> района К</w:t>
      </w:r>
      <w:r w:rsidR="004860E5">
        <w:rPr>
          <w:bCs/>
        </w:rPr>
        <w:t xml:space="preserve">расноярского края </w:t>
      </w:r>
      <w:r w:rsidR="001D2DA6" w:rsidRPr="000F3B5A">
        <w:rPr>
          <w:bCs/>
        </w:rPr>
        <w:t xml:space="preserve">от </w:t>
      </w:r>
      <w:r w:rsidR="001D2DA6">
        <w:rPr>
          <w:bCs/>
        </w:rPr>
        <w:t>22.04.2024</w:t>
      </w:r>
      <w:r w:rsidR="001D2DA6" w:rsidRPr="000F3B5A">
        <w:rPr>
          <w:bCs/>
        </w:rPr>
        <w:t xml:space="preserve"> №</w:t>
      </w:r>
      <w:r w:rsidR="001D2DA6">
        <w:rPr>
          <w:bCs/>
        </w:rPr>
        <w:t xml:space="preserve"> 29</w:t>
      </w:r>
      <w:r w:rsidR="001D2DA6" w:rsidRPr="000F3B5A">
        <w:rPr>
          <w:bCs/>
        </w:rPr>
        <w:t>-П</w:t>
      </w:r>
      <w:r w:rsidR="001D2DA6">
        <w:rPr>
          <w:bCs/>
        </w:rPr>
        <w:t xml:space="preserve"> </w:t>
      </w:r>
      <w:r w:rsidR="001D2DA6" w:rsidRPr="000F3B5A">
        <w:t>«</w:t>
      </w:r>
      <w:r w:rsidR="001D2DA6" w:rsidRPr="009508A6">
        <w:t xml:space="preserve">Об утверждении </w:t>
      </w:r>
      <w:r w:rsidR="001D2DA6">
        <w:t xml:space="preserve">Порядка планирования приватизации муниципального имущества </w:t>
      </w:r>
      <w:r w:rsidR="001D2DA6" w:rsidRPr="00DA5DF8">
        <w:t>муниципального образования Светлогорский</w:t>
      </w:r>
      <w:r w:rsidR="001D2DA6">
        <w:t xml:space="preserve"> сельсовет</w:t>
      </w:r>
      <w:r w:rsidR="001D2DA6" w:rsidRPr="000F3B5A">
        <w:t>»</w:t>
      </w:r>
      <w:r w:rsidR="00286841">
        <w:t xml:space="preserve"> </w:t>
      </w:r>
      <w:r w:rsidR="00440C2B">
        <w:t>(далее по тексту – Постановление)</w:t>
      </w:r>
      <w:r w:rsidR="00BA49CA">
        <w:t xml:space="preserve"> </w:t>
      </w:r>
      <w:r>
        <w:t>следующие изменения:</w:t>
      </w:r>
    </w:p>
    <w:p w14:paraId="6C288680" w14:textId="77777777" w:rsidR="00BA49CA" w:rsidRDefault="00BA49CA" w:rsidP="00E373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D2DA6">
        <w:rPr>
          <w:rFonts w:ascii="Times New Roman" w:hAnsi="Times New Roman" w:cs="Times New Roman"/>
          <w:sz w:val="24"/>
          <w:szCs w:val="24"/>
        </w:rPr>
        <w:t xml:space="preserve">пункт 10 раздела 2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86841">
        <w:rPr>
          <w:rFonts w:ascii="Times New Roman" w:hAnsi="Times New Roman" w:cs="Times New Roman"/>
          <w:sz w:val="24"/>
          <w:szCs w:val="24"/>
        </w:rPr>
        <w:t>риложени</w:t>
      </w:r>
      <w:r w:rsidR="001D2DA6">
        <w:rPr>
          <w:rFonts w:ascii="Times New Roman" w:hAnsi="Times New Roman" w:cs="Times New Roman"/>
          <w:sz w:val="24"/>
          <w:szCs w:val="24"/>
        </w:rPr>
        <w:t>я</w:t>
      </w:r>
      <w:r w:rsidR="00286841">
        <w:rPr>
          <w:rFonts w:ascii="Times New Roman" w:hAnsi="Times New Roman" w:cs="Times New Roman"/>
          <w:sz w:val="24"/>
          <w:szCs w:val="24"/>
        </w:rPr>
        <w:t xml:space="preserve"> № </w:t>
      </w:r>
      <w:r w:rsidR="001D2DA6">
        <w:rPr>
          <w:rFonts w:ascii="Times New Roman" w:hAnsi="Times New Roman" w:cs="Times New Roman"/>
          <w:sz w:val="24"/>
          <w:szCs w:val="24"/>
        </w:rPr>
        <w:t>1</w:t>
      </w:r>
      <w:r w:rsidRPr="00BA49CA">
        <w:rPr>
          <w:rFonts w:ascii="Times New Roman" w:hAnsi="Times New Roman" w:cs="Times New Roman"/>
          <w:sz w:val="24"/>
          <w:szCs w:val="24"/>
        </w:rPr>
        <w:t xml:space="preserve"> к Постановлению изменить, изложив его в</w:t>
      </w:r>
      <w:r w:rsidR="001D2DA6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="00532282">
        <w:rPr>
          <w:rFonts w:ascii="Times New Roman" w:hAnsi="Times New Roman" w:cs="Times New Roman"/>
          <w:sz w:val="24"/>
          <w:szCs w:val="24"/>
        </w:rPr>
        <w:t>:</w:t>
      </w:r>
    </w:p>
    <w:p w14:paraId="69BCC9BE" w14:textId="77777777" w:rsidR="00532282" w:rsidRDefault="00532282" w:rsidP="00532282">
      <w:pPr>
        <w:ind w:firstLine="709"/>
        <w:jc w:val="both"/>
      </w:pPr>
      <w:bookmarkStart w:id="0" w:name="sub_210"/>
      <w:r>
        <w:t>«</w:t>
      </w:r>
      <w:r w:rsidRPr="00DA5DF8">
        <w:t>10. В прогнозном плане (программе) приватизации муниципального имущества указываются характеристика муниципального имущества, которое планируется приватизировать, способ и предполагаемые сроки приватизации.</w:t>
      </w:r>
      <w:bookmarkEnd w:id="0"/>
      <w:r>
        <w:t>».</w:t>
      </w:r>
    </w:p>
    <w:p w14:paraId="0A9477EF" w14:textId="77777777" w:rsidR="00300A0A" w:rsidRDefault="00300A0A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2</w:t>
      </w:r>
      <w:r w:rsidRPr="00C5231B">
        <w:t>. Опубликовать настоящее постановление в газете «Светлогорский вестник» и разместить на официальном</w:t>
      </w:r>
      <w:r w:rsidRPr="00C614BD">
        <w:t xml:space="preserve"> сайте администрации Светлогорского сельсовета. </w:t>
      </w:r>
    </w:p>
    <w:p w14:paraId="7CC9D39A" w14:textId="77777777" w:rsidR="00300A0A" w:rsidRDefault="00300A0A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3</w:t>
      </w:r>
      <w:r w:rsidRPr="00C614BD">
        <w:t xml:space="preserve">. Постановление вступает в силу со дня опубликования. </w:t>
      </w:r>
    </w:p>
    <w:p w14:paraId="65C7BB98" w14:textId="77777777" w:rsidR="007C0923" w:rsidRDefault="00300A0A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4</w:t>
      </w:r>
      <w:r w:rsidRPr="00C614BD">
        <w:t xml:space="preserve">. Контроль за исполнением настоящего постановления оставляю за собой. </w:t>
      </w:r>
    </w:p>
    <w:p w14:paraId="3A74B1C7" w14:textId="77777777" w:rsidR="00412DD1" w:rsidRDefault="00412DD1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14:paraId="29D4E6ED" w14:textId="77777777" w:rsidR="00412DD1" w:rsidRDefault="00412DD1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14:paraId="67ABDE73" w14:textId="77777777" w:rsidR="00412DD1" w:rsidRDefault="00412DD1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14:paraId="4781BF23" w14:textId="77777777" w:rsidR="00412DD1" w:rsidRDefault="00412DD1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14:paraId="578E87FE" w14:textId="4A16624D" w:rsidR="00280EF1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</w:t>
      </w:r>
      <w:r w:rsidR="000B482F" w:rsidRPr="00A3773B">
        <w:rPr>
          <w:bCs/>
        </w:rPr>
        <w:t xml:space="preserve"> Светлогорск</w:t>
      </w:r>
      <w:r w:rsidR="00A3773B">
        <w:rPr>
          <w:bCs/>
        </w:rPr>
        <w:t>ого сельсовета</w:t>
      </w:r>
      <w:r w:rsidR="00BA49CA">
        <w:rPr>
          <w:bCs/>
        </w:rPr>
        <w:t xml:space="preserve">                                                                        </w:t>
      </w:r>
      <w:r w:rsidR="00665EF0">
        <w:rPr>
          <w:bCs/>
        </w:rPr>
        <w:t xml:space="preserve">            </w:t>
      </w:r>
      <w:bookmarkStart w:id="1" w:name="_GoBack"/>
      <w:bookmarkEnd w:id="1"/>
      <w:r>
        <w:rPr>
          <w:bCs/>
        </w:rPr>
        <w:t>А.К. Кришталюк</w:t>
      </w:r>
    </w:p>
    <w:p w14:paraId="1203F2CB" w14:textId="77777777"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3C860F37" w14:textId="77777777"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7E029708" w14:textId="77777777"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4468F6E1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09D40203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255DF2A0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2031AD2F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2CCD9B5F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66CE674C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175DBC02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14:paraId="020253B3" w14:textId="77777777" w:rsidR="00286841" w:rsidRDefault="00286841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sectPr w:rsidR="00286841" w:rsidSect="009079E8">
      <w:headerReference w:type="even" r:id="rId8"/>
      <w:headerReference w:type="default" r:id="rId9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64C43" w14:textId="77777777" w:rsidR="002E1B72" w:rsidRDefault="002E1B72">
      <w:r>
        <w:separator/>
      </w:r>
    </w:p>
  </w:endnote>
  <w:endnote w:type="continuationSeparator" w:id="0">
    <w:p w14:paraId="2376B92D" w14:textId="77777777" w:rsidR="002E1B72" w:rsidRDefault="002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CC3E5" w14:textId="77777777" w:rsidR="002E1B72" w:rsidRDefault="002E1B72">
      <w:r>
        <w:separator/>
      </w:r>
    </w:p>
  </w:footnote>
  <w:footnote w:type="continuationSeparator" w:id="0">
    <w:p w14:paraId="6F2DD038" w14:textId="77777777" w:rsidR="002E1B72" w:rsidRDefault="002E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9E4E" w14:textId="77777777" w:rsidR="001F4F76" w:rsidRDefault="00F31A44" w:rsidP="00766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4F7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F0F6C" w14:textId="77777777" w:rsidR="001F4F76" w:rsidRDefault="001F4F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5D59E" w14:textId="77777777" w:rsidR="00C25436" w:rsidRDefault="00C25436" w:rsidP="007667C8">
    <w:pPr>
      <w:pStyle w:val="a4"/>
      <w:framePr w:wrap="around" w:vAnchor="text" w:hAnchor="margin" w:xAlign="center" w:y="1"/>
      <w:rPr>
        <w:rStyle w:val="a6"/>
      </w:rPr>
    </w:pPr>
  </w:p>
  <w:p w14:paraId="2E00B92F" w14:textId="77777777" w:rsidR="001F4F76" w:rsidRDefault="001F4F76" w:rsidP="00C254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C57ED"/>
    <w:multiLevelType w:val="multilevel"/>
    <w:tmpl w:val="4B8EF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2E4B49"/>
    <w:multiLevelType w:val="hybridMultilevel"/>
    <w:tmpl w:val="28EA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7"/>
    <w:rsid w:val="00030E2F"/>
    <w:rsid w:val="000952DC"/>
    <w:rsid w:val="000A768E"/>
    <w:rsid w:val="000B10F0"/>
    <w:rsid w:val="000B482F"/>
    <w:rsid w:val="000E2760"/>
    <w:rsid w:val="000E3FF7"/>
    <w:rsid w:val="000E798B"/>
    <w:rsid w:val="000F3B5A"/>
    <w:rsid w:val="00105C47"/>
    <w:rsid w:val="001260CB"/>
    <w:rsid w:val="0014167B"/>
    <w:rsid w:val="00147B5C"/>
    <w:rsid w:val="00177EF1"/>
    <w:rsid w:val="00191BFD"/>
    <w:rsid w:val="001D2DA6"/>
    <w:rsid w:val="001E1C3A"/>
    <w:rsid w:val="001F4F76"/>
    <w:rsid w:val="0021532F"/>
    <w:rsid w:val="00246CA4"/>
    <w:rsid w:val="002747EF"/>
    <w:rsid w:val="00277315"/>
    <w:rsid w:val="00280EF1"/>
    <w:rsid w:val="00281709"/>
    <w:rsid w:val="00286841"/>
    <w:rsid w:val="002902A7"/>
    <w:rsid w:val="002A5D13"/>
    <w:rsid w:val="002C3C39"/>
    <w:rsid w:val="002D2AA8"/>
    <w:rsid w:val="002E1B72"/>
    <w:rsid w:val="00300A0A"/>
    <w:rsid w:val="00321A20"/>
    <w:rsid w:val="00362570"/>
    <w:rsid w:val="00374533"/>
    <w:rsid w:val="00377D84"/>
    <w:rsid w:val="003B3994"/>
    <w:rsid w:val="003C2FB2"/>
    <w:rsid w:val="003D5BFE"/>
    <w:rsid w:val="003F6E13"/>
    <w:rsid w:val="003F71EF"/>
    <w:rsid w:val="00412DD1"/>
    <w:rsid w:val="0041697C"/>
    <w:rsid w:val="004271D2"/>
    <w:rsid w:val="0042769B"/>
    <w:rsid w:val="00440C2B"/>
    <w:rsid w:val="0044242A"/>
    <w:rsid w:val="00481FFD"/>
    <w:rsid w:val="004860E5"/>
    <w:rsid w:val="00486ACA"/>
    <w:rsid w:val="004947EE"/>
    <w:rsid w:val="004B5A07"/>
    <w:rsid w:val="004C0931"/>
    <w:rsid w:val="004C354B"/>
    <w:rsid w:val="004F0201"/>
    <w:rsid w:val="004F7966"/>
    <w:rsid w:val="0051541B"/>
    <w:rsid w:val="0052640F"/>
    <w:rsid w:val="00532282"/>
    <w:rsid w:val="00535E60"/>
    <w:rsid w:val="00537E27"/>
    <w:rsid w:val="00556846"/>
    <w:rsid w:val="005576AF"/>
    <w:rsid w:val="005704C1"/>
    <w:rsid w:val="00596045"/>
    <w:rsid w:val="005A6D92"/>
    <w:rsid w:val="005D686F"/>
    <w:rsid w:val="006026BE"/>
    <w:rsid w:val="00602989"/>
    <w:rsid w:val="00626647"/>
    <w:rsid w:val="00640AA1"/>
    <w:rsid w:val="00665EF0"/>
    <w:rsid w:val="00672321"/>
    <w:rsid w:val="00683B1A"/>
    <w:rsid w:val="006A3D1A"/>
    <w:rsid w:val="006A5249"/>
    <w:rsid w:val="006B40C1"/>
    <w:rsid w:val="006B4DED"/>
    <w:rsid w:val="006B5553"/>
    <w:rsid w:val="006F3E00"/>
    <w:rsid w:val="00707C37"/>
    <w:rsid w:val="007153AB"/>
    <w:rsid w:val="00741670"/>
    <w:rsid w:val="00754899"/>
    <w:rsid w:val="007648AD"/>
    <w:rsid w:val="00765512"/>
    <w:rsid w:val="00765EAC"/>
    <w:rsid w:val="007667C8"/>
    <w:rsid w:val="007800E9"/>
    <w:rsid w:val="007C0923"/>
    <w:rsid w:val="007C124C"/>
    <w:rsid w:val="007C5D54"/>
    <w:rsid w:val="007D60C0"/>
    <w:rsid w:val="007E6399"/>
    <w:rsid w:val="0081455E"/>
    <w:rsid w:val="00821090"/>
    <w:rsid w:val="00845357"/>
    <w:rsid w:val="00861636"/>
    <w:rsid w:val="008624BC"/>
    <w:rsid w:val="0088000F"/>
    <w:rsid w:val="00892425"/>
    <w:rsid w:val="008B50E6"/>
    <w:rsid w:val="008F778C"/>
    <w:rsid w:val="009079E8"/>
    <w:rsid w:val="009150E4"/>
    <w:rsid w:val="009203CB"/>
    <w:rsid w:val="009221F1"/>
    <w:rsid w:val="0093087E"/>
    <w:rsid w:val="00940B7A"/>
    <w:rsid w:val="00960F6C"/>
    <w:rsid w:val="00986066"/>
    <w:rsid w:val="009B5D97"/>
    <w:rsid w:val="00A339C5"/>
    <w:rsid w:val="00A34C9F"/>
    <w:rsid w:val="00A3773B"/>
    <w:rsid w:val="00A47799"/>
    <w:rsid w:val="00A50CA9"/>
    <w:rsid w:val="00A65717"/>
    <w:rsid w:val="00A81C1D"/>
    <w:rsid w:val="00A97190"/>
    <w:rsid w:val="00AA2F20"/>
    <w:rsid w:val="00AB4C7E"/>
    <w:rsid w:val="00AD18BD"/>
    <w:rsid w:val="00B07B9A"/>
    <w:rsid w:val="00B20A54"/>
    <w:rsid w:val="00B23A13"/>
    <w:rsid w:val="00B267F8"/>
    <w:rsid w:val="00B404CD"/>
    <w:rsid w:val="00B4230F"/>
    <w:rsid w:val="00B515EF"/>
    <w:rsid w:val="00B534D6"/>
    <w:rsid w:val="00B641A7"/>
    <w:rsid w:val="00B73B61"/>
    <w:rsid w:val="00BA3074"/>
    <w:rsid w:val="00BA49CA"/>
    <w:rsid w:val="00BB0E26"/>
    <w:rsid w:val="00BC4DB0"/>
    <w:rsid w:val="00C07408"/>
    <w:rsid w:val="00C25436"/>
    <w:rsid w:val="00C41651"/>
    <w:rsid w:val="00C65FBE"/>
    <w:rsid w:val="00C668E1"/>
    <w:rsid w:val="00C67122"/>
    <w:rsid w:val="00C75A1F"/>
    <w:rsid w:val="00C925F3"/>
    <w:rsid w:val="00CA75E9"/>
    <w:rsid w:val="00CD24F5"/>
    <w:rsid w:val="00CE07F4"/>
    <w:rsid w:val="00CE7C22"/>
    <w:rsid w:val="00D10D71"/>
    <w:rsid w:val="00D11757"/>
    <w:rsid w:val="00D26391"/>
    <w:rsid w:val="00D27686"/>
    <w:rsid w:val="00D3659F"/>
    <w:rsid w:val="00D47CF3"/>
    <w:rsid w:val="00D5091E"/>
    <w:rsid w:val="00D70A03"/>
    <w:rsid w:val="00D73A1A"/>
    <w:rsid w:val="00D9193F"/>
    <w:rsid w:val="00DA2609"/>
    <w:rsid w:val="00DC0B7F"/>
    <w:rsid w:val="00DE2D4C"/>
    <w:rsid w:val="00DF2640"/>
    <w:rsid w:val="00E15F11"/>
    <w:rsid w:val="00E16ED5"/>
    <w:rsid w:val="00E17FC6"/>
    <w:rsid w:val="00E3732A"/>
    <w:rsid w:val="00E4741C"/>
    <w:rsid w:val="00E57CDF"/>
    <w:rsid w:val="00E75C7F"/>
    <w:rsid w:val="00E96880"/>
    <w:rsid w:val="00E96BF2"/>
    <w:rsid w:val="00EA3C4D"/>
    <w:rsid w:val="00EA78DB"/>
    <w:rsid w:val="00EB56B1"/>
    <w:rsid w:val="00ED3948"/>
    <w:rsid w:val="00EF25C9"/>
    <w:rsid w:val="00F0264B"/>
    <w:rsid w:val="00F038C1"/>
    <w:rsid w:val="00F13E62"/>
    <w:rsid w:val="00F16C12"/>
    <w:rsid w:val="00F31A44"/>
    <w:rsid w:val="00F333F5"/>
    <w:rsid w:val="00F334A1"/>
    <w:rsid w:val="00FC6ECE"/>
    <w:rsid w:val="00FE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4FFA4"/>
  <w15:docId w15:val="{F358083A-86AB-4863-A571-6D5F002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39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iPriority w:val="99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40B7A"/>
    <w:rPr>
      <w:b/>
      <w:bCs/>
      <w:sz w:val="28"/>
      <w:szCs w:val="28"/>
      <w:shd w:val="clear" w:color="auto" w:fill="FFFFFF"/>
    </w:rPr>
  </w:style>
  <w:style w:type="character" w:customStyle="1" w:styleId="713pt">
    <w:name w:val="Основной текст (7) + 13 pt;Полужирный"/>
    <w:basedOn w:val="a0"/>
    <w:rsid w:val="00940B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40B7A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</w:rPr>
  </w:style>
  <w:style w:type="character" w:styleId="af1">
    <w:name w:val="Emphasis"/>
    <w:basedOn w:val="a0"/>
    <w:uiPriority w:val="20"/>
    <w:qFormat/>
    <w:rsid w:val="00440C2B"/>
    <w:rPr>
      <w:i/>
      <w:iCs/>
    </w:rPr>
  </w:style>
  <w:style w:type="paragraph" w:customStyle="1" w:styleId="p">
    <w:name w:val="p"/>
    <w:basedOn w:val="a"/>
    <w:rsid w:val="002868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f2">
    <w:name w:val="Strong"/>
    <w:uiPriority w:val="22"/>
    <w:qFormat/>
    <w:rsid w:val="00286841"/>
    <w:rPr>
      <w:b/>
      <w:bCs/>
    </w:rPr>
  </w:style>
  <w:style w:type="paragraph" w:styleId="af3">
    <w:name w:val="List Paragraph"/>
    <w:basedOn w:val="a"/>
    <w:uiPriority w:val="34"/>
    <w:qFormat/>
    <w:rsid w:val="001D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Польшина Ксения Сергеевна</cp:lastModifiedBy>
  <cp:revision>2</cp:revision>
  <cp:lastPrinted>2024-09-18T08:08:00Z</cp:lastPrinted>
  <dcterms:created xsi:type="dcterms:W3CDTF">2024-09-18T08:09:00Z</dcterms:created>
  <dcterms:modified xsi:type="dcterms:W3CDTF">2024-09-18T08:09:00Z</dcterms:modified>
</cp:coreProperties>
</file>